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3C" w:rsidRDefault="007C3F3C" w:rsidP="007C3F3C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II</w:t>
      </w:r>
    </w:p>
    <w:p w:rsidR="007C3F3C" w:rsidRPr="005D773A" w:rsidRDefault="007C3F3C" w:rsidP="007C3F3C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PLANTILLA PARA LA </w:t>
      </w:r>
      <w:bookmarkStart w:id="0" w:name="_GoBack"/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 xml:space="preserve">PROGRAMACIÓN DE UNA UNIDAD DIDÁCTICA </w:t>
      </w:r>
      <w:bookmarkEnd w:id="0"/>
      <w:r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 PARTIR DE UNA SITUACIÓN PROBLEMA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Materia: </w:t>
            </w: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Tema: </w:t>
            </w: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Nivel: </w:t>
            </w: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Sesiones: </w:t>
            </w: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Justificación de la propuesta: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Situación </w:t>
            </w:r>
            <w:r w:rsidRPr="00EE23D5">
              <w:rPr>
                <w:rFonts w:ascii="Verdana" w:hAnsi="Verdana" w:cs="Arial"/>
              </w:rPr>
              <w:t>p</w:t>
            </w:r>
            <w:r w:rsidRPr="00872C78">
              <w:rPr>
                <w:rFonts w:ascii="Verdana" w:hAnsi="Verdana" w:cs="Arial"/>
                <w:color w:val="000000"/>
              </w:rPr>
              <w:t>roblema:</w:t>
            </w:r>
          </w:p>
          <w:p w:rsidR="007C3F3C" w:rsidRPr="00872C78" w:rsidRDefault="007C3F3C" w:rsidP="002A117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Contexto:</w:t>
            </w:r>
          </w:p>
          <w:p w:rsidR="007C3F3C" w:rsidRPr="00872C78" w:rsidRDefault="007C3F3C" w:rsidP="002A117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Problema:</w:t>
            </w:r>
          </w:p>
          <w:p w:rsidR="007C3F3C" w:rsidRPr="00872C78" w:rsidRDefault="007C3F3C" w:rsidP="002A117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 w:rsidRPr="00872C78">
              <w:rPr>
                <w:rFonts w:ascii="Verdana" w:hAnsi="Verdana" w:cs="Arial"/>
                <w:color w:val="000000"/>
              </w:rPr>
              <w:t>C. Finalidad: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Tarea: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Competencias básicas: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Transversales: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Disciplinares:</w:t>
            </w:r>
          </w:p>
          <w:p w:rsidR="007C3F3C" w:rsidRPr="00872C78" w:rsidRDefault="007C3F3C" w:rsidP="002A117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Objetivos didácticos: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Contenidos: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Secuencia de actividades: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Fase inicial: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Fase de desarrollo: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C. Fase de aplicación y comunicación: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D. Generalización y transferencia: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C3F3C" w:rsidRPr="00872C78" w:rsidTr="002A117A">
        <w:tc>
          <w:tcPr>
            <w:tcW w:w="8644" w:type="dxa"/>
            <w:shd w:val="clear" w:color="auto" w:fill="auto"/>
          </w:tcPr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 xml:space="preserve">Evaluación 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A. Indicadores:</w:t>
            </w:r>
          </w:p>
          <w:p w:rsidR="007C3F3C" w:rsidRPr="00872C78" w:rsidRDefault="007C3F3C" w:rsidP="002A117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 w:rsidRPr="00872C78">
              <w:rPr>
                <w:rFonts w:ascii="Verdana" w:hAnsi="Verdana" w:cs="Arial"/>
                <w:color w:val="000000"/>
              </w:rPr>
              <w:t>B. Herramientas:</w:t>
            </w:r>
          </w:p>
          <w:p w:rsidR="007C3F3C" w:rsidRPr="00872C78" w:rsidRDefault="007C3F3C" w:rsidP="002A117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7C3F3C" w:rsidRPr="006A041D" w:rsidRDefault="007C3F3C" w:rsidP="007C3F3C">
      <w:pPr>
        <w:rPr>
          <w:rFonts w:cs="Arial"/>
          <w:b/>
          <w:sz w:val="12"/>
        </w:rPr>
      </w:pPr>
    </w:p>
    <w:sectPr w:rsidR="007C3F3C" w:rsidRPr="006A041D" w:rsidSect="007C3F3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C"/>
    <w:rsid w:val="007C3F3C"/>
    <w:rsid w:val="009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F3C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F3C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Romero Escobedo, Jose Antonio</cp:lastModifiedBy>
  <cp:revision>1</cp:revision>
  <dcterms:created xsi:type="dcterms:W3CDTF">2017-07-24T08:39:00Z</dcterms:created>
  <dcterms:modified xsi:type="dcterms:W3CDTF">2017-07-24T08:41:00Z</dcterms:modified>
</cp:coreProperties>
</file>