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00" w:rsidRDefault="00AD726D">
      <w:pPr>
        <w:rPr>
          <w:rFonts w:ascii="Arial" w:eastAsia="Arial" w:hAnsi="Arial" w:cs="Arial"/>
          <w:b/>
          <w:color w:val="2E75B5"/>
          <w:sz w:val="24"/>
          <w:szCs w:val="24"/>
        </w:rPr>
      </w:pPr>
      <w:r>
        <w:rPr>
          <w:rFonts w:ascii="Times New Roman"/>
          <w:noProof/>
          <w:position w:val="43"/>
          <w:sz w:val="20"/>
        </w:rPr>
        <w:drawing>
          <wp:anchor distT="0" distB="0" distL="114300" distR="114300" simplePos="0" relativeHeight="251658240" behindDoc="1" locked="0" layoutInCell="1" allowOverlap="1" wp14:anchorId="7646F2C2">
            <wp:simplePos x="0" y="0"/>
            <wp:positionH relativeFrom="column">
              <wp:posOffset>3753485</wp:posOffset>
            </wp:positionH>
            <wp:positionV relativeFrom="paragraph">
              <wp:posOffset>486</wp:posOffset>
            </wp:positionV>
            <wp:extent cx="2081508" cy="752886"/>
            <wp:effectExtent l="0" t="0" r="0" b="9525"/>
            <wp:wrapTight wrapText="bothSides">
              <wp:wrapPolygon edited="0">
                <wp:start x="0" y="0"/>
                <wp:lineTo x="0" y="21327"/>
                <wp:lineTo x="21356" y="21327"/>
                <wp:lineTo x="21356"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1508" cy="752886"/>
                    </a:xfrm>
                    <a:prstGeom prst="rect">
                      <a:avLst/>
                    </a:prstGeom>
                  </pic:spPr>
                </pic:pic>
              </a:graphicData>
            </a:graphic>
            <wp14:sizeRelH relativeFrom="margin">
              <wp14:pctWidth>0</wp14:pctWidth>
            </wp14:sizeRelH>
            <wp14:sizeRelV relativeFrom="margin">
              <wp14:pctHeight>0</wp14:pctHeight>
            </wp14:sizeRelV>
          </wp:anchor>
        </w:drawing>
      </w:r>
      <w:r w:rsidR="00AA1B00">
        <w:rPr>
          <w:rFonts w:ascii="Times New Roman"/>
          <w:noProof/>
          <w:sz w:val="20"/>
        </w:rPr>
        <w:drawing>
          <wp:anchor distT="0" distB="0" distL="114300" distR="114300" simplePos="0" relativeHeight="251659264" behindDoc="1" locked="0" layoutInCell="1" allowOverlap="1" wp14:anchorId="0311E316">
            <wp:simplePos x="0" y="0"/>
            <wp:positionH relativeFrom="column">
              <wp:posOffset>-76163</wp:posOffset>
            </wp:positionH>
            <wp:positionV relativeFrom="paragraph">
              <wp:posOffset>261</wp:posOffset>
            </wp:positionV>
            <wp:extent cx="869315" cy="899795"/>
            <wp:effectExtent l="0" t="0" r="6985" b="0"/>
            <wp:wrapTight wrapText="bothSides">
              <wp:wrapPolygon edited="0">
                <wp:start x="0" y="0"/>
                <wp:lineTo x="0" y="21036"/>
                <wp:lineTo x="21300" y="21036"/>
                <wp:lineTo x="213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9315" cy="899795"/>
                    </a:xfrm>
                    <a:prstGeom prst="rect">
                      <a:avLst/>
                    </a:prstGeom>
                  </pic:spPr>
                </pic:pic>
              </a:graphicData>
            </a:graphic>
            <wp14:sizeRelH relativeFrom="margin">
              <wp14:pctWidth>0</wp14:pctWidth>
            </wp14:sizeRelH>
            <wp14:sizeRelV relativeFrom="margin">
              <wp14:pctHeight>0</wp14:pctHeight>
            </wp14:sizeRelV>
          </wp:anchor>
        </w:drawing>
      </w:r>
    </w:p>
    <w:p w:rsidR="00AA1B00" w:rsidRDefault="00AA1B00">
      <w:pPr>
        <w:rPr>
          <w:rFonts w:ascii="Arial" w:eastAsia="Arial" w:hAnsi="Arial" w:cs="Arial"/>
          <w:b/>
          <w:color w:val="2E75B5"/>
          <w:sz w:val="24"/>
          <w:szCs w:val="24"/>
        </w:rPr>
      </w:pPr>
    </w:p>
    <w:p w:rsidR="00AA1B00" w:rsidRDefault="00AA1B00">
      <w:pPr>
        <w:rPr>
          <w:rFonts w:ascii="Arial" w:eastAsia="Arial" w:hAnsi="Arial" w:cs="Arial"/>
          <w:b/>
          <w:color w:val="2E75B5"/>
          <w:sz w:val="24"/>
          <w:szCs w:val="24"/>
        </w:rPr>
      </w:pPr>
    </w:p>
    <w:p w:rsidR="00AA1B00" w:rsidRDefault="00AA1B00">
      <w:pPr>
        <w:rPr>
          <w:rFonts w:ascii="Arial" w:eastAsia="Arial" w:hAnsi="Arial" w:cs="Arial"/>
          <w:b/>
          <w:color w:val="2E75B5"/>
          <w:sz w:val="24"/>
          <w:szCs w:val="24"/>
        </w:rPr>
      </w:pPr>
    </w:p>
    <w:p w:rsidR="00AA1B00" w:rsidRDefault="00AA1B00">
      <w:pPr>
        <w:rPr>
          <w:rFonts w:ascii="Arial" w:eastAsia="Arial" w:hAnsi="Arial" w:cs="Arial"/>
          <w:b/>
          <w:color w:val="2E75B5"/>
          <w:sz w:val="24"/>
          <w:szCs w:val="24"/>
        </w:rPr>
      </w:pPr>
    </w:p>
    <w:p w:rsidR="00AE3698" w:rsidRDefault="00AA1B00" w:rsidP="00AE3698">
      <w:pPr>
        <w:pBdr>
          <w:top w:val="nil"/>
          <w:left w:val="nil"/>
          <w:bottom w:val="nil"/>
          <w:right w:val="nil"/>
          <w:between w:val="nil"/>
        </w:pBdr>
        <w:spacing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2019-2020</w:t>
      </w:r>
      <w:bookmarkStart w:id="0" w:name="_mbjsiz6n6jlo" w:colFirst="0" w:colLast="0"/>
      <w:bookmarkStart w:id="1" w:name="_vb8p0lepu9vn" w:colFirst="0" w:colLast="0"/>
      <w:bookmarkStart w:id="2" w:name="_GoBack"/>
      <w:bookmarkEnd w:id="0"/>
      <w:bookmarkEnd w:id="1"/>
      <w:bookmarkEnd w:id="2"/>
    </w:p>
    <w:p w:rsidR="00AE3698" w:rsidRPr="00AE3698" w:rsidRDefault="00916794" w:rsidP="00AE3698">
      <w:pPr>
        <w:pBdr>
          <w:top w:val="nil"/>
          <w:left w:val="nil"/>
          <w:bottom w:val="nil"/>
          <w:right w:val="nil"/>
          <w:between w:val="nil"/>
        </w:pBdr>
        <w:spacing w:line="240" w:lineRule="auto"/>
        <w:rPr>
          <w:b/>
          <w:sz w:val="56"/>
          <w:szCs w:val="56"/>
        </w:rPr>
      </w:pPr>
      <w:r w:rsidRPr="00AE3698">
        <w:rPr>
          <w:rFonts w:ascii="Arial" w:eastAsia="Arial" w:hAnsi="Arial" w:cs="Arial"/>
          <w:b/>
          <w:noProof/>
          <w:color w:val="2E75B5"/>
          <w:sz w:val="28"/>
          <w:szCs w:val="28"/>
        </w:rPr>
        <mc:AlternateContent>
          <mc:Choice Requires="wps">
            <w:drawing>
              <wp:anchor distT="0" distB="0" distL="114300" distR="114300" simplePos="0" relativeHeight="251665408" behindDoc="1" locked="0" layoutInCell="1" allowOverlap="1">
                <wp:simplePos x="0" y="0"/>
                <wp:positionH relativeFrom="column">
                  <wp:posOffset>4791785</wp:posOffset>
                </wp:positionH>
                <wp:positionV relativeFrom="paragraph">
                  <wp:posOffset>1240267</wp:posOffset>
                </wp:positionV>
                <wp:extent cx="952378" cy="934302"/>
                <wp:effectExtent l="0" t="0" r="19685" b="18415"/>
                <wp:wrapTight wrapText="bothSides">
                  <wp:wrapPolygon edited="0">
                    <wp:start x="0" y="0"/>
                    <wp:lineTo x="0" y="21585"/>
                    <wp:lineTo x="21614" y="21585"/>
                    <wp:lineTo x="21614" y="0"/>
                    <wp:lineTo x="0" y="0"/>
                  </wp:wrapPolygon>
                </wp:wrapTight>
                <wp:docPr id="7" name="Rectángulo 7"/>
                <wp:cNvGraphicFramePr/>
                <a:graphic xmlns:a="http://schemas.openxmlformats.org/drawingml/2006/main">
                  <a:graphicData uri="http://schemas.microsoft.com/office/word/2010/wordprocessingShape">
                    <wps:wsp>
                      <wps:cNvSpPr/>
                      <wps:spPr>
                        <a:xfrm>
                          <a:off x="0" y="0"/>
                          <a:ext cx="952378" cy="934302"/>
                        </a:xfrm>
                        <a:prstGeom prst="rect">
                          <a:avLst/>
                        </a:prstGeom>
                      </wps:spPr>
                      <wps:style>
                        <a:lnRef idx="2">
                          <a:schemeClr val="accent6"/>
                        </a:lnRef>
                        <a:fillRef idx="1">
                          <a:schemeClr val="lt1"/>
                        </a:fillRef>
                        <a:effectRef idx="0">
                          <a:schemeClr val="accent6"/>
                        </a:effectRef>
                        <a:fontRef idx="minor">
                          <a:schemeClr val="dk1"/>
                        </a:fontRef>
                      </wps:style>
                      <wps:txbx>
                        <w:txbxContent>
                          <w:p w:rsidR="006973AA" w:rsidRDefault="006973AA" w:rsidP="00916794">
                            <w:pPr>
                              <w:spacing w:after="0" w:line="240" w:lineRule="auto"/>
                            </w:pPr>
                            <w:r w:rsidRPr="00916794">
                              <w:rPr>
                                <w:sz w:val="56"/>
                                <w:szCs w:val="56"/>
                              </w:rPr>
                              <w:t>E</w:t>
                            </w:r>
                            <w:r>
                              <w:t>ducación</w:t>
                            </w:r>
                          </w:p>
                          <w:p w:rsidR="006973AA" w:rsidRDefault="006973AA" w:rsidP="00916794">
                            <w:pPr>
                              <w:spacing w:after="0" w:line="240" w:lineRule="auto"/>
                            </w:pPr>
                            <w:r w:rsidRPr="00916794">
                              <w:rPr>
                                <w:sz w:val="56"/>
                                <w:szCs w:val="56"/>
                              </w:rPr>
                              <w:t>P</w:t>
                            </w:r>
                            <w:r>
                              <w:t>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7" o:spid="_x0000_s1026" style="position:absolute;margin-left:377.3pt;margin-top:97.65pt;width:75pt;height:7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" fillcolor="white [3201]" strokecolor="#70ad47 [3209]" strokeweight="1pt">
                <v:textbox>
                  <w:txbxContent>
                    <w:p w:rsidR="006973AA" w:rsidRDefault="006973AA" w:rsidP="00916794">
                      <w:pPr>
                        <w:spacing w:after="0" w:line="240" w:lineRule="auto"/>
                      </w:pPr>
                      <w:r w:rsidRPr="00916794">
                        <w:rPr>
                          <w:sz w:val="56"/>
                          <w:szCs w:val="56"/>
                        </w:rPr>
                        <w:t>E</w:t>
                      </w:r>
                      <w:r>
                        <w:t>ducación</w:t>
                      </w:r>
                    </w:p>
                    <w:p w:rsidR="006973AA" w:rsidRDefault="006973AA" w:rsidP="00916794">
                      <w:pPr>
                        <w:spacing w:after="0" w:line="240" w:lineRule="auto"/>
                      </w:pPr>
                      <w:r w:rsidRPr="00916794">
                        <w:rPr>
                          <w:sz w:val="56"/>
                          <w:szCs w:val="56"/>
                        </w:rPr>
                        <w:t>P</w:t>
                      </w:r>
                      <w:r>
                        <w:t>rimaria</w:t>
                      </w:r>
                    </w:p>
                  </w:txbxContent>
                </v:textbox>
                <w10:wrap type="tight"/>
              </v:rect>
            </w:pict>
          </mc:Fallback>
        </mc:AlternateContent>
      </w:r>
      <w:r w:rsidR="00AD726D" w:rsidRPr="00AE3698">
        <w:rPr>
          <w:b/>
          <w:sz w:val="56"/>
          <w:szCs w:val="56"/>
        </w:rPr>
        <w:t xml:space="preserve">DESARROLLO DE LAS COMPETENCIAS TRANSVERSALES </w:t>
      </w:r>
      <w:r w:rsidR="00CB540B" w:rsidRPr="00AE3698">
        <w:rPr>
          <w:b/>
          <w:sz w:val="56"/>
          <w:szCs w:val="56"/>
        </w:rPr>
        <w:t>EN LA SIT</w:t>
      </w:r>
      <w:r w:rsidR="00AE3698" w:rsidRPr="00AE3698">
        <w:rPr>
          <w:b/>
          <w:sz w:val="56"/>
          <w:szCs w:val="56"/>
        </w:rPr>
        <w:t>UACIÓN DE EMERGENCIA SANITARIA</w:t>
      </w:r>
    </w:p>
    <w:p w:rsidR="00AD726D" w:rsidRPr="00AD726D" w:rsidRDefault="00AD726D" w:rsidP="00AD726D">
      <w:pPr>
        <w:pStyle w:val="Subttulo"/>
        <w:pBdr>
          <w:top w:val="nil"/>
          <w:left w:val="nil"/>
          <w:bottom w:val="nil"/>
          <w:right w:val="nil"/>
          <w:between w:val="nil"/>
        </w:pBdr>
        <w:rPr>
          <w:color w:val="000000"/>
        </w:rPr>
      </w:pPr>
      <w:r w:rsidRPr="00AD726D">
        <w:rPr>
          <w:bCs/>
          <w:color w:val="000000"/>
        </w:rPr>
        <w:t>Diagnóstico de la situación e intervención educativa.</w:t>
      </w:r>
    </w:p>
    <w:p w:rsidR="00AA1B00" w:rsidRDefault="00AA1B00" w:rsidP="00AD726D">
      <w:pPr>
        <w:pStyle w:val="Subttulo"/>
        <w:pBdr>
          <w:top w:val="nil"/>
          <w:left w:val="nil"/>
          <w:bottom w:val="nil"/>
          <w:right w:val="nil"/>
          <w:between w:val="nil"/>
        </w:pBdr>
      </w:pPr>
      <w:r>
        <w:rPr>
          <w:noProof/>
          <w:sz w:val="24"/>
          <w:szCs w:val="24"/>
        </w:rPr>
        <w:drawing>
          <wp:inline distT="114300" distB="114300" distL="114300" distR="114300" wp14:anchorId="4A9E6359" wp14:editId="39562F44">
            <wp:extent cx="5943600" cy="38100"/>
            <wp:effectExtent l="0" t="0" r="0" b="0"/>
            <wp:docPr id="21" name="image26.png" descr="línea horizontal"/>
            <wp:cNvGraphicFramePr/>
            <a:graphic xmlns:a="http://schemas.openxmlformats.org/drawingml/2006/main">
              <a:graphicData uri="http://schemas.openxmlformats.org/drawingml/2006/picture">
                <pic:pic xmlns:pic="http://schemas.openxmlformats.org/drawingml/2006/picture">
                  <pic:nvPicPr>
                    <pic:cNvPr id="0" name="image26.png" descr="línea horizontal"/>
                    <pic:cNvPicPr preferRelativeResize="0"/>
                  </pic:nvPicPr>
                  <pic:blipFill>
                    <a:blip r:embed="rId11"/>
                    <a:srcRect/>
                    <a:stretch>
                      <a:fillRect/>
                    </a:stretch>
                  </pic:blipFill>
                  <pic:spPr>
                    <a:xfrm>
                      <a:off x="0" y="0"/>
                      <a:ext cx="5943600" cy="38100"/>
                    </a:xfrm>
                    <a:prstGeom prst="rect">
                      <a:avLst/>
                    </a:prstGeom>
                    <a:ln/>
                  </pic:spPr>
                </pic:pic>
              </a:graphicData>
            </a:graphic>
          </wp:inline>
        </w:drawing>
      </w:r>
    </w:p>
    <w:p w:rsidR="00AA1B00" w:rsidRDefault="00C11A2C">
      <w:pPr>
        <w:rPr>
          <w:rFonts w:ascii="Arial" w:eastAsia="Arial" w:hAnsi="Arial" w:cs="Arial"/>
          <w:b/>
          <w:color w:val="2E75B5"/>
          <w:sz w:val="24"/>
          <w:szCs w:val="24"/>
        </w:rPr>
      </w:pPr>
      <w:r w:rsidRPr="00AD726D">
        <w:rPr>
          <w:noProof/>
          <w:sz w:val="56"/>
          <w:szCs w:val="56"/>
        </w:rPr>
        <w:drawing>
          <wp:anchor distT="0" distB="0" distL="114300" distR="114300" simplePos="0" relativeHeight="251660288" behindDoc="1" locked="0" layoutInCell="1" allowOverlap="1" wp14:anchorId="1FFB3DCC">
            <wp:simplePos x="0" y="0"/>
            <wp:positionH relativeFrom="column">
              <wp:posOffset>-4445</wp:posOffset>
            </wp:positionH>
            <wp:positionV relativeFrom="paragraph">
              <wp:posOffset>238125</wp:posOffset>
            </wp:positionV>
            <wp:extent cx="5375910" cy="3566795"/>
            <wp:effectExtent l="0" t="0" r="0" b="0"/>
            <wp:wrapTight wrapText="bothSides">
              <wp:wrapPolygon edited="0">
                <wp:start x="0" y="0"/>
                <wp:lineTo x="0" y="21458"/>
                <wp:lineTo x="21508" y="21458"/>
                <wp:lineTo x="21508" y="0"/>
                <wp:lineTo x="0" y="0"/>
              </wp:wrapPolygon>
            </wp:wrapTight>
            <wp:docPr id="2" name="Imagen 2" descr="Cute portrayal of a range of different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portrayal of a range of different emotions"/>
                    <pic:cNvPicPr>
                      <a:picLocks noChangeAspect="1" noChangeArrowheads="1"/>
                    </pic:cNvPicPr>
                  </pic:nvPicPr>
                  <pic:blipFill rotWithShape="1">
                    <a:blip r:embed="rId12">
                      <a:extLst>
                        <a:ext uri="{28A0092B-C50C-407E-A947-70E740481C1C}">
                          <a14:useLocalDpi xmlns:a14="http://schemas.microsoft.com/office/drawing/2010/main" val="0"/>
                        </a:ext>
                      </a:extLst>
                    </a:blip>
                    <a:srcRect b="5366"/>
                    <a:stretch/>
                  </pic:blipFill>
                  <pic:spPr bwMode="auto">
                    <a:xfrm>
                      <a:off x="0" y="0"/>
                      <a:ext cx="5375910" cy="3566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1B00" w:rsidRDefault="00AA1B00">
      <w:pPr>
        <w:rPr>
          <w:rFonts w:ascii="Arial" w:eastAsia="Arial" w:hAnsi="Arial" w:cs="Arial"/>
          <w:b/>
          <w:color w:val="2E75B5"/>
          <w:sz w:val="24"/>
          <w:szCs w:val="24"/>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E350D0" w:rsidRDefault="00E350D0">
      <w:pPr>
        <w:rPr>
          <w:rFonts w:ascii="Arial" w:eastAsia="Arial" w:hAnsi="Arial" w:cs="Arial"/>
          <w:b/>
          <w:color w:val="2E75B5"/>
          <w:sz w:val="28"/>
          <w:szCs w:val="28"/>
        </w:rPr>
      </w:pPr>
    </w:p>
    <w:p w:rsidR="00374039" w:rsidRPr="00E350D0" w:rsidRDefault="00F00EAB">
      <w:pPr>
        <w:rPr>
          <w:rFonts w:ascii="Arial" w:eastAsia="Arial" w:hAnsi="Arial" w:cs="Arial"/>
          <w:b/>
          <w:color w:val="2E75B5"/>
          <w:sz w:val="28"/>
          <w:szCs w:val="28"/>
        </w:rPr>
      </w:pPr>
      <w:r w:rsidRPr="00E350D0">
        <w:rPr>
          <w:rFonts w:ascii="Arial" w:eastAsia="Arial" w:hAnsi="Arial" w:cs="Arial"/>
          <w:b/>
          <w:color w:val="2E75B5"/>
          <w:sz w:val="28"/>
          <w:szCs w:val="28"/>
        </w:rPr>
        <w:lastRenderedPageBreak/>
        <w:t>Justificación</w:t>
      </w:r>
    </w:p>
    <w:p w:rsidR="00374039" w:rsidRDefault="00F00EAB">
      <w:pPr>
        <w:jc w:val="both"/>
        <w:rPr>
          <w:rFonts w:ascii="Arial" w:eastAsia="Arial" w:hAnsi="Arial" w:cs="Arial"/>
        </w:rPr>
      </w:pPr>
      <w:r>
        <w:rPr>
          <w:rFonts w:ascii="Arial" w:eastAsia="Arial" w:hAnsi="Arial" w:cs="Arial"/>
        </w:rPr>
        <w:t xml:space="preserve">Como consecuencia de las medidas impuestas por la situación de </w:t>
      </w:r>
      <w:r w:rsidR="00CB540B">
        <w:rPr>
          <w:rFonts w:ascii="Arial" w:eastAsia="Arial" w:hAnsi="Arial" w:cs="Arial"/>
        </w:rPr>
        <w:t xml:space="preserve">emergencia sanitaria </w:t>
      </w:r>
      <w:r>
        <w:rPr>
          <w:rFonts w:ascii="Arial" w:eastAsia="Arial" w:hAnsi="Arial" w:cs="Arial"/>
        </w:rPr>
        <w:t>declarada el 14 de marzo por la pandemia COVID-19, nuestra sociedad se encuentra inmersa en toda una vorágine emocional. El nerviosismo, la frustración o el desánimo se intensifican y salen a la luz sentimientos y emociones que es necesario saber gestionar para evitar desbordarse. La situación que estamos viviendo actualmente es totalmente diferente a la vivíamos anteriormente y esto conlleva una adaptación.</w:t>
      </w:r>
    </w:p>
    <w:p w:rsidR="00374039" w:rsidRDefault="00F00EAB">
      <w:pPr>
        <w:jc w:val="both"/>
        <w:rPr>
          <w:rFonts w:ascii="Arial" w:eastAsia="Arial" w:hAnsi="Arial" w:cs="Arial"/>
        </w:rPr>
      </w:pPr>
      <w:r>
        <w:rPr>
          <w:rFonts w:ascii="Arial" w:eastAsia="Arial" w:hAnsi="Arial" w:cs="Arial"/>
        </w:rPr>
        <w:t xml:space="preserve">La comunidad educativa global se está preguntando por el nivel </w:t>
      </w:r>
      <w:r w:rsidR="009A78EB">
        <w:rPr>
          <w:rFonts w:ascii="Arial" w:eastAsia="Arial" w:hAnsi="Arial" w:cs="Arial"/>
        </w:rPr>
        <w:t>de impacto</w:t>
      </w:r>
      <w:r>
        <w:rPr>
          <w:rFonts w:ascii="Arial" w:eastAsia="Arial" w:hAnsi="Arial" w:cs="Arial"/>
        </w:rPr>
        <w:t xml:space="preserve"> que pueden tener las medidas implementadas, tanto en el aprendizaje como en la evolución personal del alumnado, así como, el escenario al que nos enfrentaremos cuando los centros vuelvan a abrir.</w:t>
      </w:r>
    </w:p>
    <w:p w:rsidR="00374039" w:rsidRDefault="00F00EAB">
      <w:pPr>
        <w:jc w:val="both"/>
        <w:rPr>
          <w:rFonts w:ascii="Arial" w:eastAsia="Arial" w:hAnsi="Arial" w:cs="Arial"/>
        </w:rPr>
      </w:pPr>
      <w:r>
        <w:rPr>
          <w:rFonts w:ascii="Arial" w:eastAsia="Arial" w:hAnsi="Arial" w:cs="Arial"/>
        </w:rPr>
        <w:t>Nos situamos ante un reto al que hay que responder con actuaciones educativas que permitirán minimizar el impacto negativo derivado de la situación y asimismo, convertir ésta en una oportunidad de aprendizaje y desarrollo personal.</w:t>
      </w:r>
    </w:p>
    <w:p w:rsidR="00374039" w:rsidRDefault="00D60FDD">
      <w:pPr>
        <w:jc w:val="both"/>
        <w:rPr>
          <w:rFonts w:ascii="Arial" w:eastAsia="Arial" w:hAnsi="Arial" w:cs="Arial"/>
        </w:rPr>
      </w:pPr>
      <w:r>
        <w:rPr>
          <w:noProof/>
        </w:rPr>
        <w:drawing>
          <wp:anchor distT="0" distB="0" distL="114300" distR="114300" simplePos="0" relativeHeight="251661312" behindDoc="1" locked="0" layoutInCell="1" allowOverlap="1" wp14:anchorId="75907125">
            <wp:simplePos x="0" y="0"/>
            <wp:positionH relativeFrom="column">
              <wp:posOffset>2625501</wp:posOffset>
            </wp:positionH>
            <wp:positionV relativeFrom="paragraph">
              <wp:posOffset>820420</wp:posOffset>
            </wp:positionV>
            <wp:extent cx="2757805" cy="1846580"/>
            <wp:effectExtent l="0" t="0" r="4445" b="1270"/>
            <wp:wrapTight wrapText="bothSides">
              <wp:wrapPolygon edited="0">
                <wp:start x="0" y="0"/>
                <wp:lineTo x="0" y="21392"/>
                <wp:lineTo x="21486" y="21392"/>
                <wp:lineTo x="21486" y="0"/>
                <wp:lineTo x="0" y="0"/>
              </wp:wrapPolygon>
            </wp:wrapTight>
            <wp:docPr id="5" name="Imagen 5" descr="Circulares, Aguja De Tejer, Te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es, Aguja De Tejer, Tej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7805"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EAB">
        <w:rPr>
          <w:rFonts w:ascii="Arial" w:eastAsia="Arial" w:hAnsi="Arial" w:cs="Arial"/>
        </w:rPr>
        <w:t>Por una parte, para ayudar en la gestión de las emociones, hay que reconocer e identificar las señales físicas y los pensamientos; indagar y descubrir las causas por las que nos sentimos así; nombrar esta experiencia emocional con una palabra adecuada y determinada, para tomar conciencia de lo que se siente y trabajar la expresión adecuada.</w:t>
      </w:r>
    </w:p>
    <w:p w:rsidR="00374039" w:rsidRDefault="00F00EAB">
      <w:pPr>
        <w:jc w:val="both"/>
        <w:rPr>
          <w:rFonts w:ascii="Arial" w:eastAsia="Arial" w:hAnsi="Arial" w:cs="Arial"/>
        </w:rPr>
      </w:pPr>
      <w:r>
        <w:rPr>
          <w:rFonts w:ascii="Arial" w:eastAsia="Arial" w:hAnsi="Arial" w:cs="Arial"/>
        </w:rPr>
        <w:t>Por otro lado, promover la reflexión en el alumnado sobre el modo en que ha actuado ante las experiencias vividas contribuirá a la autorregulación de su proceso de aprendizaje.</w:t>
      </w:r>
    </w:p>
    <w:p w:rsidR="00374039" w:rsidRDefault="00F00EAB">
      <w:pPr>
        <w:jc w:val="both"/>
        <w:rPr>
          <w:rFonts w:ascii="Arial" w:eastAsia="Arial" w:hAnsi="Arial" w:cs="Arial"/>
          <w:b/>
          <w:color w:val="2E75B5"/>
        </w:rPr>
      </w:pPr>
      <w:r>
        <w:rPr>
          <w:rFonts w:ascii="Arial" w:eastAsia="Arial" w:hAnsi="Arial" w:cs="Arial"/>
        </w:rPr>
        <w:t>Con la intención de orientar y ayudar en el desarrollo de las acciones señaladas, se ofrece la propuesta educativa que tenéis entre manos.</w:t>
      </w:r>
    </w:p>
    <w:p w:rsidR="00374039" w:rsidRDefault="00374039">
      <w:pPr>
        <w:rPr>
          <w:rFonts w:ascii="Arial" w:eastAsia="Arial" w:hAnsi="Arial" w:cs="Arial"/>
          <w:b/>
          <w:color w:val="2E75B5"/>
        </w:rPr>
      </w:pPr>
    </w:p>
    <w:p w:rsidR="00374039" w:rsidRPr="00E350D0" w:rsidRDefault="00F00EAB">
      <w:pPr>
        <w:rPr>
          <w:rFonts w:ascii="Arial" w:eastAsia="Arial" w:hAnsi="Arial" w:cs="Arial"/>
          <w:b/>
          <w:color w:val="2E75B5"/>
          <w:sz w:val="28"/>
          <w:szCs w:val="28"/>
        </w:rPr>
      </w:pPr>
      <w:r w:rsidRPr="00E350D0">
        <w:rPr>
          <w:rFonts w:ascii="Arial" w:eastAsia="Arial" w:hAnsi="Arial" w:cs="Arial"/>
          <w:b/>
          <w:color w:val="2E75B5"/>
          <w:sz w:val="28"/>
          <w:szCs w:val="28"/>
        </w:rPr>
        <w:t>Contexto y estructura general de la propuesta</w:t>
      </w:r>
    </w:p>
    <w:p w:rsidR="00374039" w:rsidRDefault="00F00EAB">
      <w:pPr>
        <w:spacing w:before="120" w:after="120" w:line="240" w:lineRule="auto"/>
        <w:jc w:val="both"/>
        <w:rPr>
          <w:rFonts w:ascii="Arial" w:eastAsia="Arial" w:hAnsi="Arial" w:cs="Arial"/>
        </w:rPr>
      </w:pPr>
      <w:r>
        <w:rPr>
          <w:rFonts w:ascii="Arial" w:eastAsia="Arial" w:hAnsi="Arial" w:cs="Arial"/>
        </w:rPr>
        <w:t xml:space="preserve">A la hora de formular esta propuesta tomamos en consideración que el profesorado lleva trabajando con alumnado y familias desde el inicio del estado de alarma y que en muchos casos ya conoce la situación socioemocional de sus alumnos y alumnas. </w:t>
      </w:r>
    </w:p>
    <w:p w:rsidR="00374039" w:rsidRDefault="00F00EAB">
      <w:pPr>
        <w:spacing w:before="120" w:after="120" w:line="240" w:lineRule="auto"/>
        <w:jc w:val="both"/>
        <w:rPr>
          <w:rFonts w:ascii="Arial" w:eastAsia="Arial" w:hAnsi="Arial" w:cs="Arial"/>
        </w:rPr>
      </w:pPr>
      <w:r>
        <w:rPr>
          <w:rFonts w:ascii="Arial" w:eastAsia="Arial" w:hAnsi="Arial" w:cs="Arial"/>
        </w:rPr>
        <w:t>Sabemos que se ha realizado un gran esfuerzo para mantener contacto cercano con todas las familias y que esto no ha sido nada fácil en algunos casos, lo cual ha supuesto un nivel de compromiso añadido por parte del profesorado que desde aquí queremos reconocer.</w:t>
      </w:r>
    </w:p>
    <w:p w:rsidR="00374039" w:rsidRDefault="00F00EAB">
      <w:pPr>
        <w:spacing w:before="120" w:after="120" w:line="240" w:lineRule="auto"/>
        <w:jc w:val="both"/>
        <w:rPr>
          <w:rFonts w:ascii="Arial" w:eastAsia="Arial" w:hAnsi="Arial" w:cs="Arial"/>
          <w:b/>
        </w:rPr>
      </w:pPr>
      <w:r>
        <w:rPr>
          <w:rFonts w:ascii="Arial" w:eastAsia="Arial" w:hAnsi="Arial" w:cs="Arial"/>
          <w:b/>
        </w:rPr>
        <w:t>No obstante, y dado que se acerca el final de curso, se hace necesario un nuevo acercamiento para la realización de un diagnóstico que permita ofrecer las orientaciones y el apoyo correspondientes al momento actual, así como una intervención lo más adecuada posible al inicio del curso 2020-2021.</w:t>
      </w:r>
    </w:p>
    <w:p w:rsidR="00374039" w:rsidRDefault="00F00EAB">
      <w:pPr>
        <w:spacing w:before="120" w:after="120" w:line="240" w:lineRule="auto"/>
        <w:jc w:val="both"/>
        <w:rPr>
          <w:rFonts w:ascii="Arial" w:eastAsia="Arial" w:hAnsi="Arial" w:cs="Arial"/>
        </w:rPr>
      </w:pPr>
      <w:r>
        <w:rPr>
          <w:rFonts w:ascii="Arial" w:eastAsia="Arial" w:hAnsi="Arial" w:cs="Arial"/>
        </w:rPr>
        <w:t>Es por eso por lo que se proponen una serie de actuaciones, que en ningún caso se deben tomar al pie de la letra y que, por supuesto, habrán de interpretarse y adecuarse al contexto de cada centro educativo, de cada aula, alumno o alumna y familia.</w:t>
      </w:r>
    </w:p>
    <w:p w:rsidR="00374039" w:rsidRPr="00E350D0" w:rsidRDefault="00F00EAB">
      <w:pPr>
        <w:rPr>
          <w:rFonts w:ascii="Arial" w:eastAsia="Arial" w:hAnsi="Arial" w:cs="Arial"/>
          <w:b/>
          <w:color w:val="2E75B5"/>
          <w:sz w:val="28"/>
          <w:szCs w:val="28"/>
        </w:rPr>
      </w:pPr>
      <w:r w:rsidRPr="00E350D0">
        <w:rPr>
          <w:rFonts w:ascii="Arial" w:eastAsia="Arial" w:hAnsi="Arial" w:cs="Arial"/>
          <w:b/>
          <w:color w:val="2E75B5"/>
          <w:sz w:val="28"/>
          <w:szCs w:val="28"/>
        </w:rPr>
        <w:lastRenderedPageBreak/>
        <w:t>Finalidad</w:t>
      </w:r>
    </w:p>
    <w:p w:rsidR="00374039" w:rsidRDefault="00F00EAB">
      <w:pPr>
        <w:jc w:val="both"/>
        <w:rPr>
          <w:rFonts w:ascii="Arial" w:eastAsia="Arial" w:hAnsi="Arial" w:cs="Arial"/>
          <w:b/>
        </w:rPr>
      </w:pPr>
      <w:r>
        <w:rPr>
          <w:rFonts w:ascii="Arial" w:eastAsia="Arial" w:hAnsi="Arial" w:cs="Arial"/>
        </w:rPr>
        <w:t xml:space="preserve">Atendiendo a la situación que pueda estar viviendo el alumnado en sus hogares y mediante la recogida organizada de información, realizar un </w:t>
      </w:r>
      <w:r>
        <w:rPr>
          <w:rFonts w:ascii="Arial" w:eastAsia="Arial" w:hAnsi="Arial" w:cs="Arial"/>
          <w:b/>
        </w:rPr>
        <w:t xml:space="preserve">diagnóstico </w:t>
      </w:r>
      <w:r>
        <w:rPr>
          <w:rFonts w:ascii="Arial" w:eastAsia="Arial" w:hAnsi="Arial" w:cs="Arial"/>
        </w:rPr>
        <w:t>en torno al nivel de bienestar socioemocional y motivacional de</w:t>
      </w:r>
      <w:r w:rsidR="0015180B">
        <w:rPr>
          <w:rFonts w:ascii="Arial" w:eastAsia="Arial" w:hAnsi="Arial" w:cs="Arial"/>
        </w:rPr>
        <w:t xml:space="preserve"> todo el alumnado </w:t>
      </w:r>
      <w:r>
        <w:rPr>
          <w:rFonts w:ascii="Arial" w:eastAsia="Arial" w:hAnsi="Arial" w:cs="Arial"/>
        </w:rPr>
        <w:t xml:space="preserve">y ofrecer la </w:t>
      </w:r>
      <w:r>
        <w:rPr>
          <w:rFonts w:ascii="Arial" w:eastAsia="Arial" w:hAnsi="Arial" w:cs="Arial"/>
          <w:b/>
        </w:rPr>
        <w:t xml:space="preserve">orientación y apoyo ajustado en función de las necesidades detectadas. </w:t>
      </w:r>
    </w:p>
    <w:p w:rsidR="00F00EAB" w:rsidRDefault="00F00EAB">
      <w:pPr>
        <w:rPr>
          <w:rFonts w:ascii="Arial" w:eastAsia="Arial" w:hAnsi="Arial" w:cs="Arial"/>
          <w:b/>
          <w:color w:val="2E75B5"/>
        </w:rPr>
      </w:pPr>
    </w:p>
    <w:p w:rsidR="00374039" w:rsidRPr="00E350D0" w:rsidRDefault="00F00EAB">
      <w:pPr>
        <w:rPr>
          <w:rFonts w:ascii="Arial" w:eastAsia="Arial" w:hAnsi="Arial" w:cs="Arial"/>
          <w:b/>
          <w:color w:val="2E75B5"/>
          <w:sz w:val="28"/>
          <w:szCs w:val="28"/>
        </w:rPr>
      </w:pPr>
      <w:r w:rsidRPr="00E350D0">
        <w:rPr>
          <w:rFonts w:ascii="Arial" w:eastAsia="Arial" w:hAnsi="Arial" w:cs="Arial"/>
          <w:b/>
          <w:color w:val="2E75B5"/>
          <w:sz w:val="28"/>
          <w:szCs w:val="28"/>
        </w:rPr>
        <w:t>Responsabilidad</w:t>
      </w:r>
    </w:p>
    <w:p w:rsidR="0015180B" w:rsidRDefault="0015180B" w:rsidP="0015180B">
      <w:pPr>
        <w:spacing w:before="240" w:after="240"/>
        <w:jc w:val="both"/>
        <w:rPr>
          <w:rFonts w:ascii="Arial" w:eastAsia="Arial" w:hAnsi="Arial" w:cs="Arial"/>
        </w:rPr>
      </w:pPr>
      <w:bookmarkStart w:id="3" w:name="_heading=h.gjdgxs" w:colFirst="0" w:colLast="0"/>
      <w:bookmarkEnd w:id="3"/>
      <w:r>
        <w:rPr>
          <w:rFonts w:ascii="Arial" w:eastAsia="Arial" w:hAnsi="Arial" w:cs="Arial"/>
        </w:rPr>
        <w:t>En esta tarea coordinada por el consultor o consultora del centro, si bien el protagonismo y liderazgo del tutor o tutora es fundamental, el resto del profesorado habrá de tener en cuenta el carácter tutorial de la función docente y asegurar la necesaria transversalidad de su tratamiento.</w:t>
      </w:r>
    </w:p>
    <w:p w:rsidR="00F00EAB" w:rsidRDefault="00F00EAB">
      <w:pPr>
        <w:rPr>
          <w:rFonts w:ascii="Arial" w:eastAsia="Arial" w:hAnsi="Arial" w:cs="Arial"/>
          <w:b/>
          <w:color w:val="2E75B5"/>
        </w:rPr>
      </w:pPr>
    </w:p>
    <w:p w:rsidR="00374039" w:rsidRPr="00E350D0" w:rsidRDefault="00F00EAB">
      <w:pPr>
        <w:rPr>
          <w:rFonts w:ascii="Arial" w:eastAsia="Arial" w:hAnsi="Arial" w:cs="Arial"/>
          <w:b/>
          <w:color w:val="2E75B5"/>
          <w:sz w:val="28"/>
          <w:szCs w:val="28"/>
        </w:rPr>
      </w:pPr>
      <w:r w:rsidRPr="00E350D0">
        <w:rPr>
          <w:rFonts w:ascii="Arial" w:eastAsia="Arial" w:hAnsi="Arial" w:cs="Arial"/>
          <w:b/>
          <w:color w:val="2E75B5"/>
          <w:sz w:val="28"/>
          <w:szCs w:val="28"/>
        </w:rPr>
        <w:t>Desarrollo de la propuesta educativa.</w:t>
      </w:r>
    </w:p>
    <w:p w:rsidR="00374039" w:rsidRDefault="00F00EAB">
      <w:pPr>
        <w:rPr>
          <w:rFonts w:ascii="Arial" w:eastAsia="Arial" w:hAnsi="Arial" w:cs="Arial"/>
          <w:b/>
          <w:u w:val="single"/>
        </w:rPr>
      </w:pPr>
      <w:r>
        <w:rPr>
          <w:rFonts w:ascii="Arial" w:eastAsia="Arial" w:hAnsi="Arial" w:cs="Arial"/>
          <w:b/>
          <w:u w:val="single"/>
        </w:rPr>
        <w:t>Antes de iniciar el desarrollo de la propuesta educativa.</w:t>
      </w:r>
    </w:p>
    <w:p w:rsidR="00374039" w:rsidRDefault="00F00EAB">
      <w:pPr>
        <w:numPr>
          <w:ilvl w:val="0"/>
          <w:numId w:val="12"/>
        </w:numPr>
        <w:spacing w:after="0"/>
        <w:jc w:val="both"/>
        <w:rPr>
          <w:rFonts w:ascii="Arial" w:eastAsia="Arial" w:hAnsi="Arial" w:cs="Arial"/>
        </w:rPr>
      </w:pPr>
      <w:r>
        <w:rPr>
          <w:rFonts w:ascii="Arial" w:eastAsia="Arial" w:hAnsi="Arial" w:cs="Arial"/>
        </w:rPr>
        <w:t>Antes de abordar la propuesta de actividades educativas es conveniente que el profesorado tenga en cuenta los elementos que fundamentan la educación emocional, para poder actuar con una actitud socio-emocionalmente inteligente. Así, la empatía afectiva y cognitiva, el lenguaje corporal, la escucha activa, la ternura y la disposición a la ayuda, entre otros, ayudarán a construir escenarios de confianza.</w:t>
      </w:r>
    </w:p>
    <w:p w:rsidR="00374039" w:rsidRDefault="00F00EAB">
      <w:pPr>
        <w:numPr>
          <w:ilvl w:val="0"/>
          <w:numId w:val="12"/>
        </w:numPr>
        <w:jc w:val="both"/>
        <w:rPr>
          <w:rFonts w:ascii="Arial" w:eastAsia="Arial" w:hAnsi="Arial" w:cs="Arial"/>
        </w:rPr>
      </w:pPr>
      <w:r>
        <w:rPr>
          <w:rFonts w:ascii="Arial" w:eastAsia="Arial" w:hAnsi="Arial" w:cs="Arial"/>
        </w:rPr>
        <w:t>Además, sería conveniente llevar a cabo una cierta previsión ante los diferentes contextos y escenarios en los que se estará desenvolviendo el alumnado.</w:t>
      </w:r>
    </w:p>
    <w:p w:rsidR="00374039" w:rsidRDefault="00F00EAB">
      <w:pPr>
        <w:spacing w:before="240" w:after="240"/>
        <w:jc w:val="both"/>
        <w:rPr>
          <w:rFonts w:ascii="Arial" w:eastAsia="Arial" w:hAnsi="Arial" w:cs="Arial"/>
        </w:rPr>
      </w:pPr>
      <w:r>
        <w:rPr>
          <w:rFonts w:ascii="Arial" w:eastAsia="Arial" w:hAnsi="Arial" w:cs="Arial"/>
          <w:b/>
          <w:u w:val="single"/>
        </w:rPr>
        <w:t xml:space="preserve">Secuencia y actividades de la propuesta </w:t>
      </w:r>
    </w:p>
    <w:p w:rsidR="00374039" w:rsidRPr="00E350D0" w:rsidRDefault="00F00EAB">
      <w:pPr>
        <w:spacing w:before="240" w:after="240"/>
        <w:jc w:val="both"/>
        <w:rPr>
          <w:rFonts w:ascii="Arial" w:eastAsia="Arial" w:hAnsi="Arial" w:cs="Arial"/>
          <w:b/>
          <w:sz w:val="28"/>
          <w:szCs w:val="28"/>
        </w:rPr>
      </w:pPr>
      <w:r w:rsidRPr="00E350D0">
        <w:rPr>
          <w:rFonts w:ascii="Arial" w:eastAsia="Arial" w:hAnsi="Arial" w:cs="Arial"/>
          <w:b/>
          <w:color w:val="2E75B5"/>
          <w:sz w:val="28"/>
          <w:szCs w:val="28"/>
        </w:rPr>
        <w:t>1. Saludo o inicio de la entrevista</w:t>
      </w:r>
    </w:p>
    <w:p w:rsidR="00374039" w:rsidRDefault="00F00EAB">
      <w:pPr>
        <w:spacing w:before="240" w:after="240"/>
        <w:jc w:val="both"/>
        <w:rPr>
          <w:rFonts w:ascii="Arial" w:eastAsia="Arial" w:hAnsi="Arial" w:cs="Arial"/>
          <w:b/>
          <w:i/>
        </w:rPr>
      </w:pPr>
      <w:r>
        <w:rPr>
          <w:rFonts w:ascii="Arial" w:eastAsia="Arial" w:hAnsi="Arial" w:cs="Arial"/>
          <w:b/>
        </w:rPr>
        <w:t xml:space="preserve">Objetivo: </w:t>
      </w:r>
      <w:r>
        <w:rPr>
          <w:rFonts w:ascii="Arial" w:eastAsia="Arial" w:hAnsi="Arial" w:cs="Arial"/>
          <w:b/>
          <w:i/>
        </w:rPr>
        <w:t>Construir, a través del desarrollo de la empatía afectiva, un marco de confianza para que la información recogida a través de una comunicación basada en la complicidad sea lo más significativa posible, tanto cuando se realiza a través de la familia como con el propio alumno o alumna.</w:t>
      </w:r>
      <w:r w:rsidR="00D60B6F" w:rsidRPr="00D60B6F">
        <w:rPr>
          <w:noProof/>
        </w:rPr>
        <w:t xml:space="preserve"> </w:t>
      </w:r>
    </w:p>
    <w:p w:rsidR="00374039" w:rsidRDefault="00F00EAB">
      <w:pPr>
        <w:spacing w:before="240" w:after="240"/>
        <w:jc w:val="both"/>
        <w:rPr>
          <w:rFonts w:ascii="Arial" w:eastAsia="Arial" w:hAnsi="Arial" w:cs="Arial"/>
        </w:rPr>
      </w:pPr>
      <w:r>
        <w:rPr>
          <w:rFonts w:ascii="Arial" w:eastAsia="Arial" w:hAnsi="Arial" w:cs="Arial"/>
        </w:rPr>
        <w:t>La forma de realizar las entrevistas puede variar en función de la familia, y en este sentido hay muchas variables que pueden influir y que tendremos que tener en cuenta: EP-ESO, niveles de curso, la disposición y actitud de la familia, si están trabajando o no, si han tenido un fallecimiento cercano, cómo han vivido los meses de confinamiento y el proceso de desescalada, si quieren contarnos sus vivencias o no, y otras tantas situaciones diferentes.</w:t>
      </w:r>
    </w:p>
    <w:p w:rsidR="00374039" w:rsidRDefault="00F00EAB">
      <w:pPr>
        <w:spacing w:before="240" w:after="240"/>
        <w:jc w:val="both"/>
        <w:rPr>
          <w:rFonts w:ascii="Arial" w:eastAsia="Arial" w:hAnsi="Arial" w:cs="Arial"/>
        </w:rPr>
      </w:pPr>
      <w:r>
        <w:rPr>
          <w:rFonts w:ascii="Arial" w:eastAsia="Arial" w:hAnsi="Arial" w:cs="Arial"/>
        </w:rPr>
        <w:t>Por ello, desde el principio, habrá que definir el objetivo de la llamada o motivo de contacto, de nuevo, es fundamental que la familia conozca el objetivo final del trabajo que se va a llevar a cabo. Esto, probablemente, contribuya a que el proceso comunicativo sea más eficaz.</w:t>
      </w:r>
    </w:p>
    <w:p w:rsidR="00E350D0" w:rsidRDefault="00E350D0">
      <w:pPr>
        <w:spacing w:before="240" w:after="240"/>
        <w:jc w:val="both"/>
        <w:rPr>
          <w:rFonts w:ascii="Arial" w:eastAsia="Arial" w:hAnsi="Arial" w:cs="Arial"/>
          <w:b/>
          <w:color w:val="2E75B5"/>
          <w:sz w:val="28"/>
          <w:szCs w:val="28"/>
        </w:rPr>
      </w:pPr>
    </w:p>
    <w:p w:rsidR="00374039" w:rsidRPr="00E350D0" w:rsidRDefault="00F00EAB">
      <w:pPr>
        <w:spacing w:before="240" w:after="240"/>
        <w:jc w:val="both"/>
        <w:rPr>
          <w:rFonts w:ascii="Arial" w:eastAsia="Arial" w:hAnsi="Arial" w:cs="Arial"/>
          <w:b/>
          <w:sz w:val="28"/>
          <w:szCs w:val="28"/>
        </w:rPr>
      </w:pPr>
      <w:r w:rsidRPr="00E350D0">
        <w:rPr>
          <w:rFonts w:ascii="Arial" w:eastAsia="Arial" w:hAnsi="Arial" w:cs="Arial"/>
          <w:b/>
          <w:color w:val="2E75B5"/>
          <w:sz w:val="28"/>
          <w:szCs w:val="28"/>
        </w:rPr>
        <w:lastRenderedPageBreak/>
        <w:t>2. Recogida de información y empatía</w:t>
      </w:r>
    </w:p>
    <w:p w:rsidR="00374039" w:rsidRDefault="00F00EAB">
      <w:pPr>
        <w:spacing w:before="240" w:after="240"/>
        <w:jc w:val="both"/>
        <w:rPr>
          <w:rFonts w:ascii="Arial" w:eastAsia="Arial" w:hAnsi="Arial" w:cs="Arial"/>
        </w:rPr>
      </w:pPr>
      <w:r>
        <w:rPr>
          <w:rFonts w:ascii="Arial" w:eastAsia="Arial" w:hAnsi="Arial" w:cs="Arial"/>
          <w:b/>
        </w:rPr>
        <w:t>Objetivo:</w:t>
      </w:r>
      <w:r>
        <w:rPr>
          <w:rFonts w:ascii="Arial" w:eastAsia="Arial" w:hAnsi="Arial" w:cs="Arial"/>
        </w:rPr>
        <w:t xml:space="preserve"> </w:t>
      </w:r>
      <w:r>
        <w:rPr>
          <w:rFonts w:ascii="Arial" w:eastAsia="Arial" w:hAnsi="Arial" w:cs="Arial"/>
          <w:b/>
          <w:i/>
        </w:rPr>
        <w:t>A través del interés mostrado en el conocimiento del bienestar socio-emocional, motivacional y físico del alumnado, recopilar la información más completa posible sobre las competencias transversales desarrolladas en el último trimestre y ofrecer un momento de reflexión al alumnado.</w:t>
      </w:r>
      <w:r w:rsidR="00D60B6F" w:rsidRPr="00D60B6F">
        <w:rPr>
          <w:noProof/>
        </w:rPr>
        <w:t xml:space="preserve"> </w:t>
      </w:r>
    </w:p>
    <w:p w:rsidR="00374039" w:rsidRDefault="00F00EAB">
      <w:pPr>
        <w:spacing w:before="240" w:after="240"/>
        <w:jc w:val="both"/>
        <w:rPr>
          <w:rFonts w:ascii="Arial" w:eastAsia="Arial" w:hAnsi="Arial" w:cs="Arial"/>
        </w:rPr>
      </w:pPr>
      <w:r>
        <w:rPr>
          <w:rFonts w:ascii="Arial" w:eastAsia="Arial" w:hAnsi="Arial" w:cs="Arial"/>
        </w:rPr>
        <w:t xml:space="preserve">El confinamiento impuesto por la emergencia sanitaria </w:t>
      </w:r>
      <w:r>
        <w:rPr>
          <w:rFonts w:ascii="Arial" w:eastAsia="Arial" w:hAnsi="Arial" w:cs="Arial"/>
          <w:b/>
        </w:rPr>
        <w:t>ha cambiado el escenario</w:t>
      </w:r>
      <w:r>
        <w:rPr>
          <w:rFonts w:ascii="Arial" w:eastAsia="Arial" w:hAnsi="Arial" w:cs="Arial"/>
        </w:rPr>
        <w:t xml:space="preserve"> de la enseñanza reglada. La casa se ha convertido en un aula, las relaciones presenciales han pasado a ser virtuales, el espacio y el tiempo han tenido que compartirse más que nunca con los familiares, los hábitos han cambiado, los momentos de frustración han aumentado.</w:t>
      </w:r>
    </w:p>
    <w:p w:rsidR="00374039" w:rsidRDefault="00F00EAB">
      <w:pPr>
        <w:spacing w:before="240" w:after="240"/>
        <w:jc w:val="both"/>
        <w:rPr>
          <w:rFonts w:ascii="Arial" w:eastAsia="Arial" w:hAnsi="Arial" w:cs="Arial"/>
          <w:b/>
        </w:rPr>
      </w:pPr>
      <w:r>
        <w:rPr>
          <w:rFonts w:ascii="Arial" w:eastAsia="Arial" w:hAnsi="Arial" w:cs="Arial"/>
        </w:rPr>
        <w:t xml:space="preserve">Sin menospreciar en absoluto las dificultades, puede decirse que este escenario ha permitido al alumnado desarrollar de otra manera las </w:t>
      </w:r>
      <w:r>
        <w:rPr>
          <w:rFonts w:ascii="Arial" w:eastAsia="Arial" w:hAnsi="Arial" w:cs="Arial"/>
          <w:b/>
        </w:rPr>
        <w:t>competencias básicas transversales.</w:t>
      </w:r>
    </w:p>
    <w:p w:rsidR="00374039" w:rsidRDefault="00F00EAB">
      <w:pPr>
        <w:spacing w:before="240" w:after="240"/>
        <w:jc w:val="both"/>
        <w:rPr>
          <w:rFonts w:ascii="Arial" w:eastAsia="Arial" w:hAnsi="Arial" w:cs="Arial"/>
        </w:rPr>
      </w:pPr>
      <w:r>
        <w:rPr>
          <w:rFonts w:ascii="Arial" w:eastAsia="Arial" w:hAnsi="Arial" w:cs="Arial"/>
        </w:rPr>
        <w:t xml:space="preserve">Probablemente, el profesorado ya tiene mucha información sobre la situación del alumnado. Sin embargo, </w:t>
      </w:r>
      <w:r>
        <w:rPr>
          <w:rFonts w:ascii="Arial" w:eastAsia="Arial" w:hAnsi="Arial" w:cs="Arial"/>
          <w:b/>
        </w:rPr>
        <w:t>completar y organizar</w:t>
      </w:r>
      <w:r>
        <w:rPr>
          <w:rFonts w:ascii="Arial" w:eastAsia="Arial" w:hAnsi="Arial" w:cs="Arial"/>
        </w:rPr>
        <w:t xml:space="preserve"> esta información al final del curso será fundamental para organizar una intervención adaptada de cara al curso que viene.</w:t>
      </w:r>
    </w:p>
    <w:p w:rsidR="00374039" w:rsidRDefault="00D60B6F">
      <w:pPr>
        <w:jc w:val="both"/>
        <w:rPr>
          <w:rFonts w:ascii="Arial" w:eastAsia="Arial" w:hAnsi="Arial" w:cs="Arial"/>
        </w:rPr>
      </w:pPr>
      <w:r>
        <w:rPr>
          <w:noProof/>
        </w:rPr>
        <w:drawing>
          <wp:anchor distT="0" distB="0" distL="114300" distR="114300" simplePos="0" relativeHeight="251662336" behindDoc="1" locked="0" layoutInCell="1" allowOverlap="1" wp14:anchorId="223481C0">
            <wp:simplePos x="0" y="0"/>
            <wp:positionH relativeFrom="column">
              <wp:posOffset>2856865</wp:posOffset>
            </wp:positionH>
            <wp:positionV relativeFrom="paragraph">
              <wp:posOffset>135180</wp:posOffset>
            </wp:positionV>
            <wp:extent cx="2518410" cy="1558925"/>
            <wp:effectExtent l="0" t="0" r="0" b="3175"/>
            <wp:wrapTight wrapText="bothSides">
              <wp:wrapPolygon edited="0">
                <wp:start x="0" y="0"/>
                <wp:lineTo x="0" y="21380"/>
                <wp:lineTo x="21404" y="21380"/>
                <wp:lineTo x="21404" y="0"/>
                <wp:lineTo x="0" y="0"/>
              </wp:wrapPolygon>
            </wp:wrapTight>
            <wp:docPr id="4" name="Imagen 4" descr="Tablón De Anuncios, Ordenador Portá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ón De Anuncios, Ordenador Portát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841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EAB">
        <w:rPr>
          <w:rFonts w:ascii="Arial" w:eastAsia="Arial" w:hAnsi="Arial" w:cs="Arial"/>
        </w:rPr>
        <w:t xml:space="preserve">Para completar la recogida de información se ofrecen diferentes formatos y ejemplos, y cada centro podrá elegir el más adecuado según el nivel de curso, con quién se realiza la entrevista y el contexto. Además, estas herramientas posibilitan llevar a cabo en el entorno familiar la reflexión sobre lo que sus hijos e hijas han aprendido en esta época de situación de </w:t>
      </w:r>
      <w:r w:rsidR="0037087B">
        <w:rPr>
          <w:rFonts w:ascii="Arial" w:eastAsia="Arial" w:hAnsi="Arial" w:cs="Arial"/>
        </w:rPr>
        <w:t>alarma,</w:t>
      </w:r>
      <w:r w:rsidR="00F00EAB">
        <w:rPr>
          <w:rFonts w:ascii="Arial" w:eastAsia="Arial" w:hAnsi="Arial" w:cs="Arial"/>
        </w:rPr>
        <w:t xml:space="preserve"> así como </w:t>
      </w:r>
      <w:r w:rsidR="0037087B">
        <w:rPr>
          <w:rFonts w:ascii="Arial" w:eastAsia="Arial" w:hAnsi="Arial" w:cs="Arial"/>
        </w:rPr>
        <w:t>la autoevaluación</w:t>
      </w:r>
      <w:r w:rsidR="00F00EAB">
        <w:rPr>
          <w:rFonts w:ascii="Arial" w:eastAsia="Arial" w:hAnsi="Arial" w:cs="Arial"/>
        </w:rPr>
        <w:t xml:space="preserve"> del propio alumnado.</w:t>
      </w:r>
    </w:p>
    <w:p w:rsidR="00374039" w:rsidRDefault="00374039">
      <w:pPr>
        <w:jc w:val="both"/>
        <w:rPr>
          <w:rFonts w:ascii="Arial" w:eastAsia="Arial" w:hAnsi="Arial" w:cs="Arial"/>
        </w:rPr>
      </w:pPr>
    </w:p>
    <w:p w:rsidR="00374039" w:rsidRDefault="00F00EAB">
      <w:pPr>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Llamada telefónica y </w:t>
      </w:r>
      <w:r>
        <w:rPr>
          <w:rFonts w:ascii="Arial" w:eastAsia="Arial" w:hAnsi="Arial" w:cs="Arial"/>
          <w:b/>
          <w:color w:val="000000"/>
        </w:rPr>
        <w:t>entrevista con una persona adulta</w:t>
      </w:r>
      <w:r>
        <w:rPr>
          <w:rFonts w:ascii="Arial" w:eastAsia="Arial" w:hAnsi="Arial" w:cs="Arial"/>
          <w:color w:val="000000"/>
        </w:rPr>
        <w:t xml:space="preserve"> de la familia (padre, madre o responsable).</w:t>
      </w:r>
    </w:p>
    <w:p w:rsidR="00374039" w:rsidRPr="00F00EAB" w:rsidRDefault="00F00EAB" w:rsidP="00F00EAB">
      <w:pPr>
        <w:ind w:left="720"/>
        <w:jc w:val="both"/>
        <w:rPr>
          <w:rFonts w:ascii="Arial" w:eastAsia="Arial" w:hAnsi="Arial" w:cs="Arial"/>
          <w:i/>
        </w:rPr>
      </w:pPr>
      <w:r>
        <w:rPr>
          <w:rFonts w:ascii="Arial" w:eastAsia="Arial" w:hAnsi="Arial" w:cs="Arial"/>
        </w:rPr>
        <w:t xml:space="preserve">Una vez explicado el objetivo de la llamada (apartado 1), se propone el desarrollo de algunas cuestiones a modo de entrevista. Preguntas organizadas en forma de </w:t>
      </w:r>
      <w:r w:rsidR="0037087B">
        <w:rPr>
          <w:rFonts w:ascii="Arial" w:eastAsia="Arial" w:hAnsi="Arial" w:cs="Arial"/>
        </w:rPr>
        <w:t>guion</w:t>
      </w:r>
      <w:r>
        <w:rPr>
          <w:rFonts w:ascii="Arial" w:eastAsia="Arial" w:hAnsi="Arial" w:cs="Arial"/>
        </w:rPr>
        <w:t xml:space="preserve">, pero no para hacerlas literalmente, sino para que el tutor las tenga en cuenta. </w:t>
      </w:r>
      <w:r>
        <w:rPr>
          <w:rFonts w:ascii="Arial" w:eastAsia="Arial" w:hAnsi="Arial" w:cs="Arial"/>
          <w:i/>
        </w:rPr>
        <w:t xml:space="preserve"> Anexo 1</w:t>
      </w:r>
    </w:p>
    <w:p w:rsidR="00374039" w:rsidRDefault="00F00EAB">
      <w:pPr>
        <w:numPr>
          <w:ilvl w:val="0"/>
          <w:numId w:val="21"/>
        </w:numPr>
        <w:pBdr>
          <w:top w:val="nil"/>
          <w:left w:val="nil"/>
          <w:bottom w:val="nil"/>
          <w:right w:val="nil"/>
          <w:between w:val="nil"/>
        </w:pBdr>
        <w:jc w:val="both"/>
        <w:rPr>
          <w:rFonts w:ascii="Arial" w:eastAsia="Arial" w:hAnsi="Arial" w:cs="Arial"/>
          <w:i/>
          <w:color w:val="000000"/>
        </w:rPr>
      </w:pPr>
      <w:r>
        <w:rPr>
          <w:rFonts w:ascii="Arial" w:eastAsia="Arial" w:hAnsi="Arial" w:cs="Arial"/>
          <w:color w:val="000000"/>
        </w:rPr>
        <w:t xml:space="preserve">Tras una llamada telefónica o un contacto habitual, la familia se muestra receptiva y está dispuesta a rellenar un </w:t>
      </w:r>
      <w:r>
        <w:rPr>
          <w:rFonts w:ascii="Arial" w:eastAsia="Arial" w:hAnsi="Arial" w:cs="Arial"/>
          <w:b/>
          <w:color w:val="000000"/>
        </w:rPr>
        <w:t>cuestionario más detallado</w:t>
      </w:r>
      <w:r>
        <w:rPr>
          <w:rFonts w:ascii="Arial" w:eastAsia="Arial" w:hAnsi="Arial" w:cs="Arial"/>
          <w:color w:val="000000"/>
        </w:rPr>
        <w:t xml:space="preserve">. </w:t>
      </w:r>
      <w:r>
        <w:rPr>
          <w:rFonts w:ascii="Arial" w:eastAsia="Arial" w:hAnsi="Arial" w:cs="Arial"/>
          <w:i/>
          <w:color w:val="000000"/>
        </w:rPr>
        <w:t xml:space="preserve"> Anexo 2</w:t>
      </w:r>
    </w:p>
    <w:p w:rsidR="00374039" w:rsidRDefault="00F00EAB">
      <w:pPr>
        <w:numPr>
          <w:ilvl w:val="0"/>
          <w:numId w:val="21"/>
        </w:numPr>
        <w:pBdr>
          <w:top w:val="nil"/>
          <w:left w:val="nil"/>
          <w:bottom w:val="nil"/>
          <w:right w:val="nil"/>
          <w:between w:val="nil"/>
        </w:pBdr>
        <w:jc w:val="both"/>
        <w:rPr>
          <w:rFonts w:ascii="Arial" w:eastAsia="Arial" w:hAnsi="Arial" w:cs="Arial"/>
          <w:i/>
          <w:color w:val="000000"/>
        </w:rPr>
      </w:pPr>
      <w:r>
        <w:rPr>
          <w:rFonts w:ascii="Arial" w:eastAsia="Arial" w:hAnsi="Arial" w:cs="Arial"/>
          <w:color w:val="000000"/>
        </w:rPr>
        <w:t xml:space="preserve">La recogida de información está organizada por </w:t>
      </w:r>
      <w:r>
        <w:rPr>
          <w:rFonts w:ascii="Arial" w:eastAsia="Arial" w:hAnsi="Arial" w:cs="Arial"/>
          <w:b/>
          <w:color w:val="000000"/>
        </w:rPr>
        <w:t>competencias transversales</w:t>
      </w:r>
      <w:r>
        <w:rPr>
          <w:rFonts w:ascii="Arial" w:eastAsia="Arial" w:hAnsi="Arial" w:cs="Arial"/>
          <w:color w:val="000000"/>
        </w:rPr>
        <w:t xml:space="preserve">. Los indicadores están relacionados con la situación que se está viviendo y la herramienta ofrece una posibilidad organizada de ser evaluadas. </w:t>
      </w:r>
      <w:r>
        <w:rPr>
          <w:rFonts w:ascii="Arial" w:eastAsia="Arial" w:hAnsi="Arial" w:cs="Arial"/>
          <w:i/>
          <w:color w:val="000000"/>
        </w:rPr>
        <w:t xml:space="preserve"> Anexo 3</w:t>
      </w:r>
    </w:p>
    <w:p w:rsidR="00374039" w:rsidRDefault="00374039">
      <w:pPr>
        <w:ind w:left="720"/>
        <w:jc w:val="both"/>
        <w:rPr>
          <w:rFonts w:ascii="Arial" w:eastAsia="Arial" w:hAnsi="Arial" w:cs="Arial"/>
        </w:rPr>
      </w:pPr>
    </w:p>
    <w:p w:rsidR="00D60B6F" w:rsidRDefault="00D60B6F">
      <w:pPr>
        <w:ind w:left="720"/>
        <w:jc w:val="both"/>
        <w:rPr>
          <w:rFonts w:ascii="Arial" w:eastAsia="Arial" w:hAnsi="Arial" w:cs="Arial"/>
        </w:rPr>
      </w:pPr>
    </w:p>
    <w:p w:rsidR="00374039" w:rsidRPr="00E350D0" w:rsidRDefault="00F00EAB">
      <w:pPr>
        <w:spacing w:before="240" w:after="240"/>
        <w:jc w:val="both"/>
        <w:rPr>
          <w:rFonts w:ascii="Arial" w:eastAsia="Arial" w:hAnsi="Arial" w:cs="Arial"/>
          <w:b/>
          <w:color w:val="2E75B5"/>
          <w:sz w:val="28"/>
          <w:szCs w:val="28"/>
        </w:rPr>
      </w:pPr>
      <w:r w:rsidRPr="00E350D0">
        <w:rPr>
          <w:rFonts w:ascii="Arial" w:eastAsia="Arial" w:hAnsi="Arial" w:cs="Arial"/>
          <w:b/>
          <w:color w:val="2E75B5"/>
          <w:sz w:val="28"/>
          <w:szCs w:val="28"/>
        </w:rPr>
        <w:lastRenderedPageBreak/>
        <w:t>3.  Valoración de la información recibida y detección de necesidades.</w:t>
      </w:r>
    </w:p>
    <w:p w:rsidR="00374039" w:rsidRDefault="00F00EAB">
      <w:pPr>
        <w:spacing w:before="240" w:after="240"/>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 xml:space="preserve">Llevar a cabo la valoración de la información recibida para profundizar en el conocimiento del alumnado y detectar las necesidades de carácter motivacional, socioemocional y físico, a fin de abordar la intervención correspondiente tanto en este momento como al inicio del curso 2020-21 </w:t>
      </w:r>
      <w:r w:rsidR="006973AA">
        <w:rPr>
          <w:rFonts w:ascii="Arial" w:eastAsia="Arial" w:hAnsi="Arial" w:cs="Arial"/>
          <w:b/>
          <w:i/>
        </w:rPr>
        <w:t>y ofrecer</w:t>
      </w:r>
      <w:r>
        <w:rPr>
          <w:rFonts w:ascii="Arial" w:eastAsia="Arial" w:hAnsi="Arial" w:cs="Arial"/>
          <w:b/>
          <w:i/>
        </w:rPr>
        <w:t xml:space="preserve"> orientaciones adecuadas a cada situación.</w:t>
      </w:r>
    </w:p>
    <w:p w:rsidR="00374039" w:rsidRDefault="00F00EAB">
      <w:pPr>
        <w:spacing w:before="240" w:after="0" w:line="276" w:lineRule="auto"/>
        <w:jc w:val="both"/>
        <w:rPr>
          <w:rFonts w:ascii="Arial" w:eastAsia="Arial" w:hAnsi="Arial" w:cs="Arial"/>
        </w:rPr>
      </w:pPr>
      <w:r>
        <w:rPr>
          <w:rFonts w:ascii="Arial" w:eastAsia="Arial" w:hAnsi="Arial" w:cs="Arial"/>
        </w:rPr>
        <w:t xml:space="preserve">Como se ha comentado en la introducción, en la situación de </w:t>
      </w:r>
      <w:r w:rsidR="00CB540B">
        <w:rPr>
          <w:rFonts w:ascii="Arial" w:eastAsia="Arial" w:hAnsi="Arial" w:cs="Arial"/>
        </w:rPr>
        <w:t>emergencia sanitaria</w:t>
      </w:r>
      <w:r>
        <w:rPr>
          <w:rFonts w:ascii="Arial" w:eastAsia="Arial" w:hAnsi="Arial" w:cs="Arial"/>
        </w:rPr>
        <w:t xml:space="preserve"> se han abierto oportunidades de aprendizaje y desarrollo personal. Las distintas </w:t>
      </w:r>
      <w:r w:rsidR="006973AA">
        <w:rPr>
          <w:rFonts w:ascii="Arial" w:eastAsia="Arial" w:hAnsi="Arial" w:cs="Arial"/>
        </w:rPr>
        <w:t>situaciones vividas</w:t>
      </w:r>
      <w:r>
        <w:rPr>
          <w:rFonts w:ascii="Arial" w:eastAsia="Arial" w:hAnsi="Arial" w:cs="Arial"/>
        </w:rPr>
        <w:t xml:space="preserve"> han posibilitado el afloramiento y desarrollo de competencias transversales que a veces quedan ocultas.</w:t>
      </w:r>
    </w:p>
    <w:p w:rsidR="00374039" w:rsidRDefault="00F00EAB">
      <w:pPr>
        <w:spacing w:before="240" w:after="0" w:line="276" w:lineRule="auto"/>
        <w:jc w:val="both"/>
        <w:rPr>
          <w:rFonts w:ascii="Arial" w:eastAsia="Arial" w:hAnsi="Arial" w:cs="Arial"/>
        </w:rPr>
      </w:pPr>
      <w:r>
        <w:rPr>
          <w:rFonts w:ascii="Arial" w:eastAsia="Arial" w:hAnsi="Arial" w:cs="Arial"/>
        </w:rPr>
        <w:t xml:space="preserve">Si bien en las </w:t>
      </w:r>
      <w:hyperlink r:id="rId15">
        <w:r>
          <w:rPr>
            <w:rFonts w:ascii="Arial" w:eastAsia="Arial" w:hAnsi="Arial" w:cs="Arial"/>
            <w:color w:val="1155CC"/>
            <w:u w:val="single"/>
          </w:rPr>
          <w:t>Orientaciones para elaborar el informe sobre el grado de adquisición de las Competencias Básicas</w:t>
        </w:r>
      </w:hyperlink>
      <w:r>
        <w:rPr>
          <w:rFonts w:ascii="Arial" w:eastAsia="Arial" w:hAnsi="Arial" w:cs="Arial"/>
          <w:color w:val="1155CC"/>
          <w:u w:val="single"/>
        </w:rPr>
        <w:t xml:space="preserve"> </w:t>
      </w:r>
      <w:r>
        <w:rPr>
          <w:rFonts w:ascii="Arial" w:eastAsia="Arial" w:hAnsi="Arial" w:cs="Arial"/>
        </w:rPr>
        <w:t xml:space="preserve">aparecen recogidos los indicadores para evaluar las competencias transversales, creemos que </w:t>
      </w:r>
      <w:r>
        <w:rPr>
          <w:rFonts w:ascii="Arial" w:eastAsia="Arial" w:hAnsi="Arial" w:cs="Arial"/>
          <w:b/>
        </w:rPr>
        <w:t>otros indicadores relacionados</w:t>
      </w:r>
      <w:r>
        <w:rPr>
          <w:rFonts w:ascii="Arial" w:eastAsia="Arial" w:hAnsi="Arial" w:cs="Arial"/>
        </w:rPr>
        <w:t xml:space="preserve"> con el estado de alarma deben ser tenidos en cuenta a la hora de evaluar las competencias. </w:t>
      </w:r>
    </w:p>
    <w:p w:rsidR="00374039" w:rsidRDefault="00374039">
      <w:pPr>
        <w:jc w:val="both"/>
        <w:rPr>
          <w:rFonts w:ascii="Arial" w:eastAsia="Arial" w:hAnsi="Arial" w:cs="Arial"/>
          <w:b/>
          <w:sz w:val="20"/>
          <w:szCs w:val="20"/>
        </w:rPr>
      </w:pPr>
    </w:p>
    <w:p w:rsidR="00374039" w:rsidRDefault="00F00EAB">
      <w:pPr>
        <w:jc w:val="both"/>
        <w:rPr>
          <w:rFonts w:ascii="Arial" w:eastAsia="Arial" w:hAnsi="Arial" w:cs="Arial"/>
        </w:rPr>
      </w:pPr>
      <w:r>
        <w:rPr>
          <w:rFonts w:ascii="Arial" w:eastAsia="Arial" w:hAnsi="Arial" w:cs="Arial"/>
          <w:b/>
        </w:rPr>
        <w:t>Competencia para la comunicación verbal, no verbal y digital.</w:t>
      </w:r>
    </w:p>
    <w:p w:rsidR="00374039" w:rsidRDefault="006973AA">
      <w:pPr>
        <w:numPr>
          <w:ilvl w:val="0"/>
          <w:numId w:val="3"/>
        </w:numPr>
        <w:spacing w:before="120" w:after="0" w:line="276" w:lineRule="auto"/>
        <w:jc w:val="both"/>
        <w:rPr>
          <w:rFonts w:ascii="Arial" w:eastAsia="Arial" w:hAnsi="Arial" w:cs="Arial"/>
        </w:rPr>
      </w:pPr>
      <w:r>
        <w:rPr>
          <w:rFonts w:ascii="Arial" w:eastAsia="Arial" w:hAnsi="Arial" w:cs="Arial"/>
        </w:rPr>
        <w:t>Ha</w:t>
      </w:r>
      <w:r w:rsidR="00F00EAB">
        <w:rPr>
          <w:rFonts w:ascii="Arial" w:eastAsia="Arial" w:hAnsi="Arial" w:cs="Arial"/>
        </w:rPr>
        <w:t xml:space="preserve"> sido capaz de </w:t>
      </w:r>
      <w:r>
        <w:rPr>
          <w:rFonts w:ascii="Arial" w:eastAsia="Arial" w:hAnsi="Arial" w:cs="Arial"/>
        </w:rPr>
        <w:t>usar los dispositivos digitales.</w:t>
      </w:r>
    </w:p>
    <w:p w:rsidR="00374039" w:rsidRDefault="00F00EAB">
      <w:pPr>
        <w:numPr>
          <w:ilvl w:val="0"/>
          <w:numId w:val="3"/>
        </w:numPr>
        <w:spacing w:after="0" w:line="276" w:lineRule="auto"/>
        <w:jc w:val="both"/>
        <w:rPr>
          <w:rFonts w:ascii="Arial" w:eastAsia="Arial" w:hAnsi="Arial" w:cs="Arial"/>
        </w:rPr>
      </w:pPr>
      <w:r>
        <w:rPr>
          <w:rFonts w:ascii="Arial" w:eastAsia="Arial" w:hAnsi="Arial" w:cs="Arial"/>
        </w:rPr>
        <w:t xml:space="preserve">El tiempo que ha pasado delante de </w:t>
      </w:r>
      <w:r w:rsidR="006973AA">
        <w:rPr>
          <w:rFonts w:ascii="Arial" w:eastAsia="Arial" w:hAnsi="Arial" w:cs="Arial"/>
        </w:rPr>
        <w:t>la pantalla ha sido equilibrado.</w:t>
      </w:r>
    </w:p>
    <w:p w:rsidR="00374039" w:rsidRDefault="00F00EAB">
      <w:pPr>
        <w:numPr>
          <w:ilvl w:val="0"/>
          <w:numId w:val="3"/>
        </w:numPr>
        <w:spacing w:after="0" w:line="276" w:lineRule="auto"/>
        <w:jc w:val="both"/>
        <w:rPr>
          <w:rFonts w:ascii="Arial" w:eastAsia="Arial" w:hAnsi="Arial" w:cs="Arial"/>
        </w:rPr>
      </w:pPr>
      <w:r>
        <w:rPr>
          <w:rFonts w:ascii="Arial" w:eastAsia="Arial" w:hAnsi="Arial" w:cs="Arial"/>
        </w:rPr>
        <w:t>Ha expresado opiniones y pensamientos sobre la situación que he</w:t>
      </w:r>
      <w:r w:rsidR="006973AA">
        <w:rPr>
          <w:rFonts w:ascii="Arial" w:eastAsia="Arial" w:hAnsi="Arial" w:cs="Arial"/>
        </w:rPr>
        <w:t>mos vivido.</w:t>
      </w:r>
    </w:p>
    <w:p w:rsidR="00374039" w:rsidRDefault="00F00EAB">
      <w:pPr>
        <w:numPr>
          <w:ilvl w:val="0"/>
          <w:numId w:val="3"/>
        </w:numPr>
        <w:spacing w:after="120" w:line="276" w:lineRule="auto"/>
        <w:jc w:val="both"/>
        <w:rPr>
          <w:rFonts w:ascii="Arial" w:eastAsia="Arial" w:hAnsi="Arial" w:cs="Arial"/>
        </w:rPr>
      </w:pPr>
      <w:r>
        <w:rPr>
          <w:rFonts w:ascii="Arial" w:eastAsia="Arial" w:hAnsi="Arial" w:cs="Arial"/>
        </w:rPr>
        <w:t>Ha sido capaz de expresar ideas, emociones y sentimientos de forma difere</w:t>
      </w:r>
      <w:r w:rsidR="006973AA">
        <w:rPr>
          <w:rFonts w:ascii="Arial" w:eastAsia="Arial" w:hAnsi="Arial" w:cs="Arial"/>
        </w:rPr>
        <w:t>nte ante la situación sanitaria.</w:t>
      </w:r>
    </w:p>
    <w:p w:rsidR="00374039" w:rsidRDefault="00F00EAB">
      <w:pPr>
        <w:spacing w:before="120" w:after="120" w:line="276" w:lineRule="auto"/>
        <w:jc w:val="both"/>
        <w:rPr>
          <w:rFonts w:ascii="Arial" w:eastAsia="Arial" w:hAnsi="Arial" w:cs="Arial"/>
          <w:b/>
        </w:rPr>
      </w:pPr>
      <w:r>
        <w:rPr>
          <w:rFonts w:ascii="Arial" w:eastAsia="Arial" w:hAnsi="Arial" w:cs="Arial"/>
          <w:b/>
        </w:rPr>
        <w:t>Competencia para aprender a aprender y aprender a pensar.</w:t>
      </w:r>
    </w:p>
    <w:p w:rsidR="00374039" w:rsidRDefault="00F00EAB">
      <w:pPr>
        <w:numPr>
          <w:ilvl w:val="0"/>
          <w:numId w:val="9"/>
        </w:numPr>
        <w:spacing w:before="120" w:after="0" w:line="276" w:lineRule="auto"/>
        <w:jc w:val="both"/>
        <w:rPr>
          <w:rFonts w:ascii="Arial" w:eastAsia="Arial" w:hAnsi="Arial" w:cs="Arial"/>
        </w:rPr>
      </w:pPr>
      <w:r>
        <w:rPr>
          <w:rFonts w:ascii="Arial" w:eastAsia="Arial" w:hAnsi="Arial" w:cs="Arial"/>
        </w:rPr>
        <w:t>Ha tenido bu</w:t>
      </w:r>
      <w:r w:rsidR="006973AA">
        <w:rPr>
          <w:rFonts w:ascii="Arial" w:eastAsia="Arial" w:hAnsi="Arial" w:cs="Arial"/>
        </w:rPr>
        <w:t>enas condiciones de aprendizaje</w:t>
      </w:r>
      <w:r>
        <w:rPr>
          <w:rFonts w:ascii="Arial" w:eastAsia="Arial" w:hAnsi="Arial" w:cs="Arial"/>
        </w:rPr>
        <w:t xml:space="preserve"> (Espacio tranquilo, conexión, dispositivo,</w:t>
      </w:r>
      <w:r w:rsidR="0037087B">
        <w:rPr>
          <w:rFonts w:ascii="Arial" w:eastAsia="Arial" w:hAnsi="Arial" w:cs="Arial"/>
        </w:rPr>
        <w:t xml:space="preserve"> </w:t>
      </w:r>
      <w:r>
        <w:rPr>
          <w:rFonts w:ascii="Arial" w:eastAsia="Arial" w:hAnsi="Arial" w:cs="Arial"/>
        </w:rPr>
        <w:t>…)</w:t>
      </w:r>
      <w:r w:rsidR="006973AA">
        <w:rPr>
          <w:rFonts w:ascii="Arial" w:eastAsia="Arial" w:hAnsi="Arial" w:cs="Arial"/>
        </w:rPr>
        <w:t>.</w:t>
      </w:r>
    </w:p>
    <w:p w:rsidR="00374039" w:rsidRDefault="00F00EAB">
      <w:pPr>
        <w:numPr>
          <w:ilvl w:val="0"/>
          <w:numId w:val="9"/>
        </w:numPr>
        <w:spacing w:after="0" w:line="276" w:lineRule="auto"/>
        <w:jc w:val="both"/>
        <w:rPr>
          <w:rFonts w:ascii="Arial" w:eastAsia="Arial" w:hAnsi="Arial" w:cs="Arial"/>
        </w:rPr>
      </w:pPr>
      <w:r>
        <w:rPr>
          <w:rFonts w:ascii="Arial" w:eastAsia="Arial" w:hAnsi="Arial" w:cs="Arial"/>
        </w:rPr>
        <w:t>Se han respetado los pl</w:t>
      </w:r>
      <w:r w:rsidR="006973AA">
        <w:rPr>
          <w:rFonts w:ascii="Arial" w:eastAsia="Arial" w:hAnsi="Arial" w:cs="Arial"/>
        </w:rPr>
        <w:t>azos de entrega de los trabajos.</w:t>
      </w:r>
    </w:p>
    <w:p w:rsidR="00374039" w:rsidRDefault="00F00EAB">
      <w:pPr>
        <w:numPr>
          <w:ilvl w:val="0"/>
          <w:numId w:val="9"/>
        </w:numPr>
        <w:spacing w:after="0" w:line="276" w:lineRule="auto"/>
        <w:jc w:val="both"/>
        <w:rPr>
          <w:rFonts w:ascii="Arial" w:eastAsia="Arial" w:hAnsi="Arial" w:cs="Arial"/>
        </w:rPr>
      </w:pPr>
      <w:r>
        <w:rPr>
          <w:rFonts w:ascii="Arial" w:eastAsia="Arial" w:hAnsi="Arial" w:cs="Arial"/>
        </w:rPr>
        <w:t xml:space="preserve">Comprende </w:t>
      </w:r>
      <w:r w:rsidR="006973AA">
        <w:rPr>
          <w:rFonts w:ascii="Arial" w:eastAsia="Arial" w:hAnsi="Arial" w:cs="Arial"/>
        </w:rPr>
        <w:t xml:space="preserve">la información que se le ofrece </w:t>
      </w:r>
      <w:r>
        <w:rPr>
          <w:rFonts w:ascii="Arial" w:eastAsia="Arial" w:hAnsi="Arial" w:cs="Arial"/>
        </w:rPr>
        <w:t>(lo que se le explica, lo que lee, …)</w:t>
      </w:r>
    </w:p>
    <w:p w:rsidR="00374039" w:rsidRDefault="00F00EAB">
      <w:pPr>
        <w:numPr>
          <w:ilvl w:val="0"/>
          <w:numId w:val="9"/>
        </w:numPr>
        <w:spacing w:after="0" w:line="276" w:lineRule="auto"/>
        <w:jc w:val="both"/>
        <w:rPr>
          <w:rFonts w:ascii="Arial" w:eastAsia="Arial" w:hAnsi="Arial" w:cs="Arial"/>
        </w:rPr>
      </w:pPr>
      <w:r>
        <w:rPr>
          <w:rFonts w:ascii="Arial" w:eastAsia="Arial" w:hAnsi="Arial" w:cs="Arial"/>
        </w:rPr>
        <w:t>Tenía clar</w:t>
      </w:r>
      <w:r w:rsidR="006973AA">
        <w:rPr>
          <w:rFonts w:ascii="Arial" w:eastAsia="Arial" w:hAnsi="Arial" w:cs="Arial"/>
        </w:rPr>
        <w:t>as las vías para resolver dudas.</w:t>
      </w:r>
    </w:p>
    <w:p w:rsidR="00374039" w:rsidRDefault="00F00EAB">
      <w:pPr>
        <w:numPr>
          <w:ilvl w:val="0"/>
          <w:numId w:val="9"/>
        </w:numPr>
        <w:spacing w:after="120" w:line="276" w:lineRule="auto"/>
        <w:jc w:val="both"/>
        <w:rPr>
          <w:rFonts w:ascii="Arial" w:eastAsia="Arial" w:hAnsi="Arial" w:cs="Arial"/>
        </w:rPr>
      </w:pPr>
      <w:r>
        <w:rPr>
          <w:rFonts w:ascii="Arial" w:eastAsia="Arial" w:hAnsi="Arial" w:cs="Arial"/>
        </w:rPr>
        <w:t>Ha mantenido una actit</w:t>
      </w:r>
      <w:r w:rsidR="006973AA">
        <w:rPr>
          <w:rFonts w:ascii="Arial" w:eastAsia="Arial" w:hAnsi="Arial" w:cs="Arial"/>
        </w:rPr>
        <w:t>ud positiva ante el aprendizaje.</w:t>
      </w:r>
    </w:p>
    <w:p w:rsidR="00374039" w:rsidRDefault="00F00EAB">
      <w:pPr>
        <w:spacing w:before="120" w:after="120" w:line="276" w:lineRule="auto"/>
        <w:jc w:val="both"/>
        <w:rPr>
          <w:rFonts w:ascii="Arial" w:eastAsia="Arial" w:hAnsi="Arial" w:cs="Arial"/>
          <w:b/>
        </w:rPr>
      </w:pPr>
      <w:r>
        <w:rPr>
          <w:rFonts w:ascii="Arial" w:eastAsia="Arial" w:hAnsi="Arial" w:cs="Arial"/>
          <w:b/>
        </w:rPr>
        <w:t>Competencia para convivir</w:t>
      </w:r>
    </w:p>
    <w:p w:rsidR="00374039" w:rsidRDefault="006973AA">
      <w:pPr>
        <w:numPr>
          <w:ilvl w:val="0"/>
          <w:numId w:val="17"/>
        </w:numPr>
        <w:spacing w:before="120" w:after="0" w:line="276" w:lineRule="auto"/>
        <w:jc w:val="both"/>
        <w:rPr>
          <w:rFonts w:ascii="Arial" w:eastAsia="Arial" w:hAnsi="Arial" w:cs="Arial"/>
        </w:rPr>
      </w:pPr>
      <w:r>
        <w:rPr>
          <w:rFonts w:ascii="Arial" w:eastAsia="Arial" w:hAnsi="Arial" w:cs="Arial"/>
        </w:rPr>
        <w:t>Ha respetado las normas.</w:t>
      </w:r>
    </w:p>
    <w:p w:rsidR="00374039" w:rsidRDefault="00F00EAB">
      <w:pPr>
        <w:numPr>
          <w:ilvl w:val="0"/>
          <w:numId w:val="17"/>
        </w:numPr>
        <w:spacing w:after="0" w:line="276" w:lineRule="auto"/>
        <w:jc w:val="both"/>
        <w:rPr>
          <w:rFonts w:ascii="Arial" w:eastAsia="Arial" w:hAnsi="Arial" w:cs="Arial"/>
        </w:rPr>
      </w:pPr>
      <w:r>
        <w:rPr>
          <w:rFonts w:ascii="Arial" w:eastAsia="Arial" w:hAnsi="Arial" w:cs="Arial"/>
        </w:rPr>
        <w:t>Ha tenido ganas</w:t>
      </w:r>
      <w:r w:rsidR="006973AA">
        <w:rPr>
          <w:rFonts w:ascii="Arial" w:eastAsia="Arial" w:hAnsi="Arial" w:cs="Arial"/>
        </w:rPr>
        <w:t xml:space="preserve"> de relacionarse con los amigos.</w:t>
      </w:r>
    </w:p>
    <w:p w:rsidR="00374039" w:rsidRDefault="00F00EAB">
      <w:pPr>
        <w:numPr>
          <w:ilvl w:val="0"/>
          <w:numId w:val="17"/>
        </w:numPr>
        <w:spacing w:after="0" w:line="276" w:lineRule="auto"/>
        <w:jc w:val="both"/>
        <w:rPr>
          <w:rFonts w:ascii="Arial" w:eastAsia="Arial" w:hAnsi="Arial" w:cs="Arial"/>
        </w:rPr>
      </w:pPr>
      <w:r>
        <w:rPr>
          <w:rFonts w:ascii="Arial" w:eastAsia="Arial" w:hAnsi="Arial" w:cs="Arial"/>
        </w:rPr>
        <w:t>En casa, respetaba los espa</w:t>
      </w:r>
      <w:r w:rsidR="006973AA">
        <w:rPr>
          <w:rFonts w:ascii="Arial" w:eastAsia="Arial" w:hAnsi="Arial" w:cs="Arial"/>
        </w:rPr>
        <w:t>cios y necesidades de los demás.</w:t>
      </w:r>
    </w:p>
    <w:p w:rsidR="00374039" w:rsidRDefault="00F00EAB">
      <w:pPr>
        <w:numPr>
          <w:ilvl w:val="0"/>
          <w:numId w:val="17"/>
        </w:numPr>
        <w:spacing w:after="0" w:line="276" w:lineRule="auto"/>
        <w:jc w:val="both"/>
        <w:rPr>
          <w:rFonts w:ascii="Arial" w:eastAsia="Arial" w:hAnsi="Arial" w:cs="Arial"/>
        </w:rPr>
      </w:pPr>
      <w:r>
        <w:rPr>
          <w:rFonts w:ascii="Arial" w:eastAsia="Arial" w:hAnsi="Arial" w:cs="Arial"/>
        </w:rPr>
        <w:t>Se ha mostrado resp</w:t>
      </w:r>
      <w:r w:rsidR="006973AA">
        <w:rPr>
          <w:rFonts w:ascii="Arial" w:eastAsia="Arial" w:hAnsi="Arial" w:cs="Arial"/>
        </w:rPr>
        <w:t>onsable en las tareas del hogar.</w:t>
      </w:r>
    </w:p>
    <w:p w:rsidR="00374039" w:rsidRDefault="00F00EAB">
      <w:pPr>
        <w:numPr>
          <w:ilvl w:val="0"/>
          <w:numId w:val="17"/>
        </w:numPr>
        <w:spacing w:after="120" w:line="276" w:lineRule="auto"/>
        <w:jc w:val="both"/>
        <w:rPr>
          <w:rFonts w:ascii="Arial" w:eastAsia="Arial" w:hAnsi="Arial" w:cs="Arial"/>
        </w:rPr>
      </w:pPr>
      <w:r>
        <w:rPr>
          <w:rFonts w:ascii="Arial" w:eastAsia="Arial" w:hAnsi="Arial" w:cs="Arial"/>
        </w:rPr>
        <w:t xml:space="preserve">Tiene estrategias en situaciones de </w:t>
      </w:r>
      <w:r w:rsidR="006973AA">
        <w:rPr>
          <w:rFonts w:ascii="Arial" w:eastAsia="Arial" w:hAnsi="Arial" w:cs="Arial"/>
        </w:rPr>
        <w:t>conflicto.</w:t>
      </w:r>
    </w:p>
    <w:p w:rsidR="00374039" w:rsidRDefault="00F00EAB">
      <w:pPr>
        <w:spacing w:before="120" w:after="120" w:line="276" w:lineRule="auto"/>
        <w:jc w:val="both"/>
        <w:rPr>
          <w:rFonts w:ascii="Arial" w:eastAsia="Arial" w:hAnsi="Arial" w:cs="Arial"/>
        </w:rPr>
      </w:pPr>
      <w:r>
        <w:rPr>
          <w:rFonts w:ascii="Arial" w:eastAsia="Arial" w:hAnsi="Arial" w:cs="Arial"/>
          <w:b/>
        </w:rPr>
        <w:t xml:space="preserve">Competencia para la iniciativa y el </w:t>
      </w:r>
      <w:r w:rsidR="005A3AA7">
        <w:rPr>
          <w:rFonts w:ascii="Arial" w:eastAsia="Arial" w:hAnsi="Arial" w:cs="Arial"/>
          <w:b/>
        </w:rPr>
        <w:t xml:space="preserve">espíritu </w:t>
      </w:r>
      <w:r w:rsidR="003962B8">
        <w:rPr>
          <w:rFonts w:ascii="Arial" w:eastAsia="Arial" w:hAnsi="Arial" w:cs="Arial"/>
          <w:b/>
        </w:rPr>
        <w:t>emprendedor</w:t>
      </w:r>
    </w:p>
    <w:p w:rsidR="00374039" w:rsidRDefault="00F00EAB">
      <w:pPr>
        <w:numPr>
          <w:ilvl w:val="0"/>
          <w:numId w:val="15"/>
        </w:numPr>
        <w:spacing w:before="120" w:after="0" w:line="276" w:lineRule="auto"/>
        <w:jc w:val="both"/>
        <w:rPr>
          <w:rFonts w:ascii="Arial" w:eastAsia="Arial" w:hAnsi="Arial" w:cs="Arial"/>
        </w:rPr>
      </w:pPr>
      <w:r>
        <w:rPr>
          <w:rFonts w:ascii="Arial" w:eastAsia="Arial" w:hAnsi="Arial" w:cs="Arial"/>
        </w:rPr>
        <w:t>Ha tenido dificultades a la</w:t>
      </w:r>
      <w:r w:rsidR="006973AA">
        <w:rPr>
          <w:rFonts w:ascii="Arial" w:eastAsia="Arial" w:hAnsi="Arial" w:cs="Arial"/>
        </w:rPr>
        <w:t xml:space="preserve"> hora de desarrollar un trabajo.</w:t>
      </w:r>
    </w:p>
    <w:p w:rsidR="00374039" w:rsidRDefault="00F00EAB">
      <w:pPr>
        <w:numPr>
          <w:ilvl w:val="0"/>
          <w:numId w:val="15"/>
        </w:numPr>
        <w:spacing w:after="0" w:line="276" w:lineRule="auto"/>
        <w:jc w:val="both"/>
        <w:rPr>
          <w:rFonts w:ascii="Arial" w:eastAsia="Arial" w:hAnsi="Arial" w:cs="Arial"/>
        </w:rPr>
      </w:pPr>
      <w:r>
        <w:rPr>
          <w:rFonts w:ascii="Arial" w:eastAsia="Arial" w:hAnsi="Arial" w:cs="Arial"/>
        </w:rPr>
        <w:t>Ha realizado nuevas actividades (cocin</w:t>
      </w:r>
      <w:r w:rsidR="003962B8">
        <w:rPr>
          <w:rFonts w:ascii="Arial" w:eastAsia="Arial" w:hAnsi="Arial" w:cs="Arial"/>
        </w:rPr>
        <w:t>ar, bailar, obras de arte</w:t>
      </w:r>
      <w:r w:rsidR="006973AA">
        <w:rPr>
          <w:rFonts w:ascii="Arial" w:eastAsia="Arial" w:hAnsi="Arial" w:cs="Arial"/>
        </w:rPr>
        <w:t>...).</w:t>
      </w:r>
    </w:p>
    <w:p w:rsidR="00374039" w:rsidRDefault="00F00EAB">
      <w:pPr>
        <w:numPr>
          <w:ilvl w:val="0"/>
          <w:numId w:val="15"/>
        </w:numPr>
        <w:spacing w:after="0" w:line="276" w:lineRule="auto"/>
        <w:jc w:val="both"/>
        <w:rPr>
          <w:rFonts w:ascii="Arial" w:eastAsia="Arial" w:hAnsi="Arial" w:cs="Arial"/>
        </w:rPr>
      </w:pPr>
      <w:r>
        <w:rPr>
          <w:rFonts w:ascii="Arial" w:eastAsia="Arial" w:hAnsi="Arial" w:cs="Arial"/>
        </w:rPr>
        <w:t xml:space="preserve">Valoraba </w:t>
      </w:r>
      <w:r w:rsidR="006973AA">
        <w:rPr>
          <w:rFonts w:ascii="Arial" w:eastAsia="Arial" w:hAnsi="Arial" w:cs="Arial"/>
        </w:rPr>
        <w:t>los resultados de sus proyectos.</w:t>
      </w:r>
    </w:p>
    <w:p w:rsidR="00374039" w:rsidRDefault="00F00EAB">
      <w:pPr>
        <w:numPr>
          <w:ilvl w:val="0"/>
          <w:numId w:val="15"/>
        </w:numPr>
        <w:spacing w:after="120" w:line="276" w:lineRule="auto"/>
        <w:jc w:val="both"/>
        <w:rPr>
          <w:rFonts w:ascii="Arial" w:eastAsia="Arial" w:hAnsi="Arial" w:cs="Arial"/>
        </w:rPr>
      </w:pPr>
      <w:r>
        <w:rPr>
          <w:rFonts w:ascii="Arial" w:eastAsia="Arial" w:hAnsi="Arial" w:cs="Arial"/>
        </w:rPr>
        <w:t>Ha adquirido nuev</w:t>
      </w:r>
      <w:r w:rsidR="006973AA">
        <w:rPr>
          <w:rFonts w:ascii="Arial" w:eastAsia="Arial" w:hAnsi="Arial" w:cs="Arial"/>
        </w:rPr>
        <w:t>as rutinas.</w:t>
      </w:r>
    </w:p>
    <w:p w:rsidR="006973AA" w:rsidRDefault="006973AA">
      <w:pPr>
        <w:spacing w:before="120" w:after="120" w:line="276" w:lineRule="auto"/>
        <w:jc w:val="both"/>
        <w:rPr>
          <w:rFonts w:ascii="Arial" w:eastAsia="Arial" w:hAnsi="Arial" w:cs="Arial"/>
          <w:b/>
        </w:rPr>
      </w:pPr>
    </w:p>
    <w:p w:rsidR="00374039" w:rsidRDefault="00F00EAB">
      <w:pPr>
        <w:spacing w:before="120" w:after="120" w:line="276" w:lineRule="auto"/>
        <w:jc w:val="both"/>
        <w:rPr>
          <w:rFonts w:ascii="Arial" w:eastAsia="Arial" w:hAnsi="Arial" w:cs="Arial"/>
          <w:b/>
        </w:rPr>
      </w:pPr>
      <w:r>
        <w:rPr>
          <w:rFonts w:ascii="Arial" w:eastAsia="Arial" w:hAnsi="Arial" w:cs="Arial"/>
          <w:b/>
        </w:rPr>
        <w:lastRenderedPageBreak/>
        <w:t xml:space="preserve">Competencia para </w:t>
      </w:r>
      <w:r w:rsidR="005A3AA7">
        <w:rPr>
          <w:rFonts w:ascii="Arial" w:eastAsia="Arial" w:hAnsi="Arial" w:cs="Arial"/>
          <w:b/>
        </w:rPr>
        <w:t>aprender a ser</w:t>
      </w:r>
    </w:p>
    <w:p w:rsidR="00374039" w:rsidRDefault="00F00EAB">
      <w:pPr>
        <w:numPr>
          <w:ilvl w:val="0"/>
          <w:numId w:val="18"/>
        </w:numPr>
        <w:spacing w:before="120" w:after="0" w:line="276" w:lineRule="auto"/>
        <w:jc w:val="both"/>
        <w:rPr>
          <w:rFonts w:ascii="Arial" w:eastAsia="Arial" w:hAnsi="Arial" w:cs="Arial"/>
        </w:rPr>
      </w:pPr>
      <w:r>
        <w:rPr>
          <w:rFonts w:ascii="Arial" w:eastAsia="Arial" w:hAnsi="Arial" w:cs="Arial"/>
        </w:rPr>
        <w:t>Sentía con</w:t>
      </w:r>
      <w:r w:rsidR="006973AA">
        <w:rPr>
          <w:rFonts w:ascii="Arial" w:eastAsia="Arial" w:hAnsi="Arial" w:cs="Arial"/>
        </w:rPr>
        <w:t>fianza en sí mismo /en sí misma.</w:t>
      </w:r>
    </w:p>
    <w:p w:rsidR="00374039" w:rsidRDefault="00F00EAB">
      <w:pPr>
        <w:numPr>
          <w:ilvl w:val="0"/>
          <w:numId w:val="18"/>
        </w:numPr>
        <w:spacing w:after="0" w:line="276" w:lineRule="auto"/>
        <w:jc w:val="both"/>
        <w:rPr>
          <w:rFonts w:ascii="Arial" w:eastAsia="Arial" w:hAnsi="Arial" w:cs="Arial"/>
        </w:rPr>
      </w:pPr>
      <w:r>
        <w:rPr>
          <w:rFonts w:ascii="Arial" w:eastAsia="Arial" w:hAnsi="Arial" w:cs="Arial"/>
        </w:rPr>
        <w:t>Ha encontrado</w:t>
      </w:r>
      <w:r w:rsidR="006973AA">
        <w:rPr>
          <w:rFonts w:ascii="Arial" w:eastAsia="Arial" w:hAnsi="Arial" w:cs="Arial"/>
        </w:rPr>
        <w:t xml:space="preserve"> nuevas aficiones con facilidad.</w:t>
      </w:r>
    </w:p>
    <w:p w:rsidR="00374039" w:rsidRDefault="00F00EAB">
      <w:pPr>
        <w:numPr>
          <w:ilvl w:val="0"/>
          <w:numId w:val="18"/>
        </w:numPr>
        <w:spacing w:after="0" w:line="276" w:lineRule="auto"/>
        <w:jc w:val="both"/>
        <w:rPr>
          <w:rFonts w:ascii="Arial" w:eastAsia="Arial" w:hAnsi="Arial" w:cs="Arial"/>
        </w:rPr>
      </w:pPr>
      <w:r>
        <w:rPr>
          <w:rFonts w:ascii="Arial" w:eastAsia="Arial" w:hAnsi="Arial" w:cs="Arial"/>
        </w:rPr>
        <w:t>Se ha adaptado con flexib</w:t>
      </w:r>
      <w:r w:rsidR="006973AA">
        <w:rPr>
          <w:rFonts w:ascii="Arial" w:eastAsia="Arial" w:hAnsi="Arial" w:cs="Arial"/>
        </w:rPr>
        <w:t>ilidad a las nuevas situaciones.</w:t>
      </w:r>
    </w:p>
    <w:p w:rsidR="00374039" w:rsidRDefault="006973AA">
      <w:pPr>
        <w:numPr>
          <w:ilvl w:val="0"/>
          <w:numId w:val="18"/>
        </w:numPr>
        <w:spacing w:after="0" w:line="276" w:lineRule="auto"/>
        <w:jc w:val="both"/>
        <w:rPr>
          <w:rFonts w:ascii="Arial" w:eastAsia="Arial" w:hAnsi="Arial" w:cs="Arial"/>
        </w:rPr>
      </w:pPr>
      <w:r>
        <w:rPr>
          <w:rFonts w:ascii="Arial" w:eastAsia="Arial" w:hAnsi="Arial" w:cs="Arial"/>
        </w:rPr>
        <w:t>Mostraba una actitud abierta.</w:t>
      </w:r>
    </w:p>
    <w:p w:rsidR="00374039" w:rsidRDefault="00F00EAB">
      <w:pPr>
        <w:numPr>
          <w:ilvl w:val="0"/>
          <w:numId w:val="18"/>
        </w:numPr>
        <w:spacing w:after="120" w:line="276" w:lineRule="auto"/>
        <w:jc w:val="both"/>
        <w:rPr>
          <w:rFonts w:ascii="Arial" w:eastAsia="Arial" w:hAnsi="Arial" w:cs="Arial"/>
        </w:rPr>
      </w:pPr>
      <w:r>
        <w:rPr>
          <w:rFonts w:ascii="Arial" w:eastAsia="Arial" w:hAnsi="Arial" w:cs="Arial"/>
        </w:rPr>
        <w:t xml:space="preserve">Compartía con facilidad puntos </w:t>
      </w:r>
      <w:r w:rsidR="006973AA">
        <w:rPr>
          <w:rFonts w:ascii="Arial" w:eastAsia="Arial" w:hAnsi="Arial" w:cs="Arial"/>
        </w:rPr>
        <w:t>de vista y sentimientos.</w:t>
      </w:r>
    </w:p>
    <w:p w:rsidR="00374039" w:rsidRDefault="009A78EB" w:rsidP="009A78EB">
      <w:pPr>
        <w:tabs>
          <w:tab w:val="left" w:pos="1080"/>
        </w:tabs>
        <w:jc w:val="both"/>
        <w:rPr>
          <w:rFonts w:ascii="Arial" w:eastAsia="Arial" w:hAnsi="Arial" w:cs="Arial"/>
        </w:rPr>
      </w:pPr>
      <w:r>
        <w:rPr>
          <w:rFonts w:ascii="Arial" w:eastAsia="Arial" w:hAnsi="Arial" w:cs="Arial"/>
        </w:rPr>
        <w:t>E</w:t>
      </w:r>
      <w:r w:rsidRPr="009A78EB">
        <w:rPr>
          <w:rFonts w:ascii="Arial" w:eastAsia="Arial" w:hAnsi="Arial" w:cs="Arial"/>
        </w:rPr>
        <w:t>n los anexos encontraréis esta herramienta</w:t>
      </w:r>
    </w:p>
    <w:p w:rsidR="00374039" w:rsidRDefault="00F00EAB">
      <w:pPr>
        <w:jc w:val="both"/>
        <w:rPr>
          <w:rFonts w:ascii="Arial" w:eastAsia="Arial" w:hAnsi="Arial" w:cs="Arial"/>
        </w:rPr>
      </w:pPr>
      <w:r>
        <w:rPr>
          <w:rFonts w:ascii="Arial" w:eastAsia="Arial" w:hAnsi="Arial" w:cs="Arial"/>
          <w:b/>
        </w:rPr>
        <w:t>Indicadores de competencias transversales durante el confinamiento</w:t>
      </w:r>
      <w:r>
        <w:rPr>
          <w:rFonts w:ascii="Arial" w:eastAsia="Arial" w:hAnsi="Arial" w:cs="Arial"/>
        </w:rPr>
        <w:t xml:space="preserve">. </w:t>
      </w:r>
      <w:r>
        <w:rPr>
          <w:rFonts w:ascii="Arial" w:eastAsia="Arial" w:hAnsi="Arial" w:cs="Arial"/>
          <w:i/>
        </w:rPr>
        <w:t>Anexo 4</w:t>
      </w:r>
    </w:p>
    <w:p w:rsidR="00374039" w:rsidRDefault="00374039">
      <w:pPr>
        <w:jc w:val="both"/>
        <w:rPr>
          <w:rFonts w:ascii="Arial" w:eastAsia="Arial" w:hAnsi="Arial" w:cs="Arial"/>
        </w:rPr>
      </w:pPr>
    </w:p>
    <w:p w:rsidR="00374039" w:rsidRPr="00E350D0" w:rsidRDefault="00F00EAB">
      <w:pPr>
        <w:pBdr>
          <w:top w:val="nil"/>
          <w:left w:val="nil"/>
          <w:bottom w:val="nil"/>
          <w:right w:val="nil"/>
          <w:between w:val="nil"/>
        </w:pBdr>
        <w:spacing w:before="240" w:after="240"/>
        <w:jc w:val="both"/>
        <w:rPr>
          <w:rFonts w:ascii="Arial" w:eastAsia="Arial" w:hAnsi="Arial" w:cs="Arial"/>
          <w:sz w:val="28"/>
          <w:szCs w:val="28"/>
        </w:rPr>
      </w:pPr>
      <w:r w:rsidRPr="00E350D0">
        <w:rPr>
          <w:rFonts w:ascii="Arial" w:eastAsia="Arial" w:hAnsi="Arial" w:cs="Arial"/>
          <w:b/>
          <w:color w:val="2E75B5"/>
          <w:sz w:val="28"/>
          <w:szCs w:val="28"/>
        </w:rPr>
        <w:t>4. Orientaciones</w:t>
      </w:r>
    </w:p>
    <w:p w:rsidR="00374039" w:rsidRDefault="00F00EAB">
      <w:pPr>
        <w:spacing w:before="240" w:after="0" w:line="276" w:lineRule="auto"/>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Ofrecer indicaciones de carácter general que contribuyan al bienestar socioemocional y motivacional del alumnado, así como orientaciones y ayuda específica al alumnado que ha mostrado necesidades tras llevar a cabo la valoración de la información recabada.</w:t>
      </w:r>
    </w:p>
    <w:p w:rsidR="00374039" w:rsidRDefault="00F00EAB">
      <w:pPr>
        <w:jc w:val="both"/>
        <w:rPr>
          <w:rFonts w:ascii="Arial" w:eastAsia="Arial" w:hAnsi="Arial" w:cs="Arial"/>
        </w:rPr>
      </w:pPr>
      <w:r>
        <w:rPr>
          <w:rFonts w:ascii="Arial" w:eastAsia="Arial" w:hAnsi="Arial" w:cs="Arial"/>
        </w:rPr>
        <w:t xml:space="preserve"> </w:t>
      </w:r>
    </w:p>
    <w:p w:rsidR="00374039" w:rsidRDefault="00F00EAB">
      <w:pPr>
        <w:numPr>
          <w:ilvl w:val="0"/>
          <w:numId w:val="1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Recogida de la información del alumnado</w:t>
      </w:r>
    </w:p>
    <w:p w:rsidR="00374039" w:rsidRDefault="00F00EAB">
      <w:pPr>
        <w:jc w:val="both"/>
        <w:rPr>
          <w:rFonts w:ascii="Arial" w:eastAsia="Arial" w:hAnsi="Arial" w:cs="Arial"/>
        </w:rPr>
      </w:pPr>
      <w:r>
        <w:rPr>
          <w:rFonts w:ascii="Arial" w:eastAsia="Arial" w:hAnsi="Arial" w:cs="Arial"/>
        </w:rPr>
        <w:t xml:space="preserve">Toda la información recogida y analizada en el punto anterior hace referencia a las </w:t>
      </w:r>
      <w:r>
        <w:rPr>
          <w:rFonts w:ascii="Arial" w:eastAsia="Arial" w:hAnsi="Arial" w:cs="Arial"/>
          <w:b/>
        </w:rPr>
        <w:t>competencias transversales</w:t>
      </w:r>
      <w:r>
        <w:rPr>
          <w:rFonts w:ascii="Arial" w:eastAsia="Arial" w:hAnsi="Arial" w:cs="Arial"/>
        </w:rPr>
        <w:t xml:space="preserve"> que se han desarrollado a lo largo del confinamiento. Esta información será de gran utilidad para la </w:t>
      </w:r>
      <w:r>
        <w:rPr>
          <w:rFonts w:ascii="Arial" w:eastAsia="Arial" w:hAnsi="Arial" w:cs="Arial"/>
          <w:b/>
        </w:rPr>
        <w:t>valoración de las 12 competencias básicas</w:t>
      </w:r>
      <w:r>
        <w:rPr>
          <w:rFonts w:ascii="Arial" w:eastAsia="Arial" w:hAnsi="Arial" w:cs="Arial"/>
        </w:rPr>
        <w:t xml:space="preserve"> (transversales y disciplinares) del alumnado a final de curso. </w:t>
      </w:r>
    </w:p>
    <w:p w:rsidR="00374039" w:rsidRDefault="00F00EAB">
      <w:pPr>
        <w:jc w:val="both"/>
        <w:rPr>
          <w:rFonts w:ascii="Arial" w:eastAsia="Arial" w:hAnsi="Arial" w:cs="Arial"/>
        </w:rPr>
      </w:pPr>
      <w:r>
        <w:rPr>
          <w:rFonts w:ascii="Arial" w:eastAsia="Arial" w:hAnsi="Arial" w:cs="Arial"/>
        </w:rPr>
        <w:t xml:space="preserve">En el caso de que derivada de esa valoración se estime que algún alumno o alumna presenta </w:t>
      </w:r>
      <w:r>
        <w:rPr>
          <w:rFonts w:ascii="Arial" w:eastAsia="Arial" w:hAnsi="Arial" w:cs="Arial"/>
          <w:b/>
        </w:rPr>
        <w:t>necesidades de apoyo educativo</w:t>
      </w:r>
      <w:r>
        <w:rPr>
          <w:rFonts w:ascii="Arial" w:eastAsia="Arial" w:hAnsi="Arial" w:cs="Arial"/>
        </w:rPr>
        <w:t>, se aconseja incluirlas en un informe. En dicho informe se recogerán las necesidades detectadas en este curso, así como las orientaciones para el curso que viene.</w:t>
      </w:r>
    </w:p>
    <w:p w:rsidR="00374039" w:rsidRDefault="00F00EAB">
      <w:pPr>
        <w:numPr>
          <w:ilvl w:val="0"/>
          <w:numId w:val="13"/>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El </w:t>
      </w:r>
      <w:r>
        <w:rPr>
          <w:rFonts w:ascii="Arial" w:eastAsia="Arial" w:hAnsi="Arial" w:cs="Arial"/>
          <w:b/>
          <w:color w:val="000000"/>
        </w:rPr>
        <w:t>tutor o tutora</w:t>
      </w:r>
      <w:r>
        <w:rPr>
          <w:rFonts w:ascii="Arial" w:eastAsia="Arial" w:hAnsi="Arial" w:cs="Arial"/>
          <w:color w:val="000000"/>
        </w:rPr>
        <w:t xml:space="preserve"> (o el profesor o profesora responsable del seguimiento del alumno o alumna) se encargará de los </w:t>
      </w:r>
      <w:r>
        <w:rPr>
          <w:rFonts w:ascii="Arial" w:eastAsia="Arial" w:hAnsi="Arial" w:cs="Arial"/>
          <w:b/>
          <w:color w:val="000000"/>
        </w:rPr>
        <w:t xml:space="preserve">aspectos generales y de la información sobre las competencias transversales. </w:t>
      </w:r>
    </w:p>
    <w:p w:rsidR="00374039" w:rsidRDefault="00374039">
      <w:pPr>
        <w:pBdr>
          <w:top w:val="nil"/>
          <w:left w:val="nil"/>
          <w:bottom w:val="nil"/>
          <w:right w:val="nil"/>
          <w:between w:val="nil"/>
        </w:pBdr>
        <w:spacing w:after="0"/>
        <w:ind w:left="720"/>
        <w:jc w:val="both"/>
        <w:rPr>
          <w:rFonts w:ascii="Arial" w:eastAsia="Arial" w:hAnsi="Arial" w:cs="Arial"/>
          <w:color w:val="000000"/>
        </w:rPr>
      </w:pPr>
    </w:p>
    <w:p w:rsidR="00374039" w:rsidRDefault="00F00EAB">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profesorado</w:t>
      </w:r>
      <w:r>
        <w:rPr>
          <w:rFonts w:ascii="Arial" w:eastAsia="Arial" w:hAnsi="Arial" w:cs="Arial"/>
          <w:color w:val="000000"/>
        </w:rPr>
        <w:t xml:space="preserve"> de las materias determinará las materias relacionadas con las competencias disciplinares existentes en el nivel inicial (1) o avanzado (3). En este apartado también se pueden detallar los trabajos de verano.</w:t>
      </w:r>
    </w:p>
    <w:p w:rsidR="00374039" w:rsidRDefault="00F00EAB">
      <w:pPr>
        <w:jc w:val="both"/>
        <w:rPr>
          <w:rFonts w:ascii="Arial" w:eastAsia="Arial" w:hAnsi="Arial" w:cs="Arial"/>
        </w:rPr>
      </w:pPr>
      <w:r>
        <w:rPr>
          <w:rFonts w:ascii="Arial" w:eastAsia="Arial" w:hAnsi="Arial" w:cs="Arial"/>
        </w:rPr>
        <w:t>Este informe del alumno o alumna al final del curso será el punto de partida del plan personalizado de refuerzo educativo del curso que viene.</w:t>
      </w:r>
    </w:p>
    <w:p w:rsidR="00374039" w:rsidRDefault="00F00EAB">
      <w:pPr>
        <w:jc w:val="both"/>
        <w:rPr>
          <w:rFonts w:ascii="Arial" w:eastAsia="Arial" w:hAnsi="Arial" w:cs="Arial"/>
        </w:rPr>
      </w:pPr>
      <w:r>
        <w:rPr>
          <w:rFonts w:ascii="Arial" w:eastAsia="Arial" w:hAnsi="Arial" w:cs="Arial"/>
        </w:rPr>
        <w:t xml:space="preserve">En los anexos se ofrece un </w:t>
      </w:r>
      <w:r>
        <w:rPr>
          <w:rFonts w:ascii="Arial" w:eastAsia="Arial" w:hAnsi="Arial" w:cs="Arial"/>
          <w:b/>
        </w:rPr>
        <w:t xml:space="preserve">modelo </w:t>
      </w:r>
      <w:r>
        <w:rPr>
          <w:rFonts w:ascii="Arial" w:eastAsia="Arial" w:hAnsi="Arial" w:cs="Arial"/>
        </w:rPr>
        <w:t>para la recogida de las necesidades del alumnado:</w:t>
      </w:r>
    </w:p>
    <w:p w:rsidR="00374039" w:rsidRDefault="00F00EAB">
      <w:pPr>
        <w:jc w:val="both"/>
        <w:rPr>
          <w:rFonts w:ascii="Arial" w:eastAsia="Arial" w:hAnsi="Arial" w:cs="Arial"/>
          <w:i/>
        </w:rPr>
      </w:pPr>
      <w:r>
        <w:rPr>
          <w:rFonts w:ascii="Arial" w:eastAsia="Arial" w:hAnsi="Arial" w:cs="Arial"/>
          <w:b/>
        </w:rPr>
        <w:t>Modelo de informe final de curso. Propuesta de refuerzo educativo.</w:t>
      </w:r>
      <w:r>
        <w:rPr>
          <w:rFonts w:ascii="Arial" w:eastAsia="Arial" w:hAnsi="Arial" w:cs="Arial"/>
        </w:rPr>
        <w:t xml:space="preserve"> </w:t>
      </w:r>
      <w:r>
        <w:rPr>
          <w:rFonts w:ascii="Arial" w:eastAsia="Arial" w:hAnsi="Arial" w:cs="Arial"/>
          <w:i/>
        </w:rPr>
        <w:t>Anexo 5.</w:t>
      </w:r>
    </w:p>
    <w:p w:rsidR="00374039" w:rsidRDefault="00E350D0">
      <w:pPr>
        <w:jc w:val="both"/>
        <w:rPr>
          <w:rFonts w:ascii="Arial" w:eastAsia="Arial" w:hAnsi="Arial" w:cs="Arial"/>
          <w:i/>
        </w:rPr>
      </w:pPr>
      <w:r>
        <w:rPr>
          <w:noProof/>
        </w:rPr>
        <w:lastRenderedPageBreak/>
        <w:drawing>
          <wp:anchor distT="0" distB="0" distL="114300" distR="114300" simplePos="0" relativeHeight="251663360" behindDoc="1" locked="0" layoutInCell="1" allowOverlap="1" wp14:anchorId="53ABC366">
            <wp:simplePos x="0" y="0"/>
            <wp:positionH relativeFrom="column">
              <wp:posOffset>-39370</wp:posOffset>
            </wp:positionH>
            <wp:positionV relativeFrom="paragraph">
              <wp:posOffset>140970</wp:posOffset>
            </wp:positionV>
            <wp:extent cx="5399405" cy="1577340"/>
            <wp:effectExtent l="0" t="0" r="0" b="3810"/>
            <wp:wrapTight wrapText="bothSides">
              <wp:wrapPolygon edited="0">
                <wp:start x="0" y="0"/>
                <wp:lineTo x="0" y="21391"/>
                <wp:lineTo x="21491" y="21391"/>
                <wp:lineTo x="21491" y="0"/>
                <wp:lineTo x="0" y="0"/>
              </wp:wrapPolygon>
            </wp:wrapTight>
            <wp:docPr id="6" name="Imagen 6" descr="Reborde, Lápices De Colores, Sub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borde, Lápices De Colores, Submari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1577340"/>
                    </a:xfrm>
                    <a:prstGeom prst="rect">
                      <a:avLst/>
                    </a:prstGeom>
                    <a:noFill/>
                    <a:ln>
                      <a:noFill/>
                    </a:ln>
                  </pic:spPr>
                </pic:pic>
              </a:graphicData>
            </a:graphic>
            <wp14:sizeRelV relativeFrom="margin">
              <wp14:pctHeight>0</wp14:pctHeight>
            </wp14:sizeRelV>
          </wp:anchor>
        </w:drawing>
      </w:r>
    </w:p>
    <w:p w:rsidR="00374039" w:rsidRDefault="00F00EAB">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Orientaciones al profesorado y familias</w:t>
      </w:r>
    </w:p>
    <w:p w:rsidR="00374039" w:rsidRDefault="00F00EAB">
      <w:pPr>
        <w:jc w:val="both"/>
        <w:rPr>
          <w:rFonts w:ascii="Arial" w:eastAsia="Arial" w:hAnsi="Arial" w:cs="Arial"/>
        </w:rPr>
      </w:pPr>
      <w:r>
        <w:rPr>
          <w:rFonts w:ascii="Arial" w:eastAsia="Arial" w:hAnsi="Arial" w:cs="Arial"/>
        </w:rPr>
        <w:t>Para entender lo que ha ocurrido en el cerebro de los niños durante el confinamiento y su impacto en el bienestar, se pueden leer muchos de los textos y artículos publicados durante ese tiempo. Al respecto, podéis acceder a los siguientes vídeos que pueden ser de interés.</w:t>
      </w:r>
    </w:p>
    <w:p w:rsidR="00374039" w:rsidRDefault="0014146D">
      <w:pPr>
        <w:spacing w:before="120" w:after="120" w:line="240" w:lineRule="auto"/>
        <w:ind w:left="-23" w:right="-45"/>
        <w:jc w:val="both"/>
        <w:rPr>
          <w:rFonts w:ascii="Arial" w:eastAsia="Arial" w:hAnsi="Arial" w:cs="Arial"/>
        </w:rPr>
      </w:pPr>
      <w:hyperlink r:id="rId17">
        <w:r w:rsidR="00F00EAB">
          <w:rPr>
            <w:rFonts w:ascii="Arial" w:eastAsia="Arial" w:hAnsi="Arial" w:cs="Arial"/>
            <w:u w:val="single"/>
          </w:rPr>
          <w:t>VICENS ARNAIZ. ¿Qué ocurre en el cerebro de niños y niñas durante el confinamiento?</w:t>
        </w:r>
      </w:hyperlink>
    </w:p>
    <w:p w:rsidR="00374039" w:rsidRDefault="00F00EAB">
      <w:pPr>
        <w:jc w:val="both"/>
        <w:rPr>
          <w:rFonts w:ascii="Arial" w:eastAsia="Arial" w:hAnsi="Arial" w:cs="Arial"/>
        </w:rPr>
      </w:pPr>
      <w:r>
        <w:rPr>
          <w:rFonts w:ascii="Arial" w:eastAsia="Arial" w:hAnsi="Arial" w:cs="Arial"/>
        </w:rPr>
        <w:t>Aunque se trata de un vídeo dirigido a la etapa de Educación Infantil, algunas de las explicaciones y orientaciones que se proponen son aplicables a otras edades.</w:t>
      </w:r>
    </w:p>
    <w:p w:rsidR="00374039" w:rsidRDefault="0014146D">
      <w:pPr>
        <w:ind w:right="-43"/>
        <w:jc w:val="both"/>
        <w:rPr>
          <w:rFonts w:ascii="Arial" w:eastAsia="Arial" w:hAnsi="Arial" w:cs="Arial"/>
        </w:rPr>
      </w:pPr>
      <w:hyperlink r:id="rId18">
        <w:r w:rsidR="00F00EAB">
          <w:rPr>
            <w:rFonts w:ascii="Arial" w:eastAsia="Arial" w:hAnsi="Arial" w:cs="Arial"/>
            <w:u w:val="single"/>
          </w:rPr>
          <w:t>ALVARO BEÑARAN. Haurrak eta konfinamendua.</w:t>
        </w:r>
      </w:hyperlink>
    </w:p>
    <w:p w:rsidR="00374039" w:rsidRDefault="00F00EAB">
      <w:pPr>
        <w:jc w:val="both"/>
        <w:rPr>
          <w:rFonts w:ascii="Arial" w:eastAsia="Arial" w:hAnsi="Arial" w:cs="Arial"/>
        </w:rPr>
      </w:pPr>
      <w:r>
        <w:rPr>
          <w:rFonts w:ascii="Arial" w:eastAsia="Arial" w:hAnsi="Arial" w:cs="Arial"/>
        </w:rPr>
        <w:t>Es importante entender bien las situaciones que se han dado y no dar nada por supuesto para poder planificar bien las intervenciones.</w:t>
      </w:r>
    </w:p>
    <w:p w:rsidR="00374039" w:rsidRDefault="00F00EAB">
      <w:pPr>
        <w:jc w:val="both"/>
        <w:rPr>
          <w:rFonts w:ascii="Arial" w:eastAsia="Arial" w:hAnsi="Arial" w:cs="Arial"/>
        </w:rPr>
      </w:pPr>
      <w:r>
        <w:rPr>
          <w:rFonts w:ascii="Arial" w:eastAsia="Arial" w:hAnsi="Arial" w:cs="Arial"/>
        </w:rPr>
        <w:t>En las relaciones familiares se han podido vivir distintos tipos de situaciones que pueden ser más o menos preocupantes y que estarán influyendo en la situación socio-emocional del alumnado. En esta serie de vídeos se ofrecen orientaciones que pueden resultar de interés para las familias y para el profesorado.</w:t>
      </w:r>
    </w:p>
    <w:p w:rsidR="00374039" w:rsidRDefault="00F00EAB">
      <w:pPr>
        <w:ind w:left="-20" w:right="-40"/>
        <w:jc w:val="both"/>
        <w:rPr>
          <w:rFonts w:ascii="Arial" w:eastAsia="Arial" w:hAnsi="Arial" w:cs="Arial"/>
          <w:highlight w:val="white"/>
        </w:rPr>
      </w:pPr>
      <w:r>
        <w:rPr>
          <w:rFonts w:ascii="Arial" w:eastAsia="Arial" w:hAnsi="Arial" w:cs="Arial"/>
        </w:rPr>
        <w:t xml:space="preserve">ROBERTO AGUADO:  </w:t>
      </w:r>
      <w:hyperlink r:id="rId19">
        <w:r w:rsidRPr="000D3289">
          <w:rPr>
            <w:rFonts w:ascii="Arial" w:eastAsia="Arial" w:hAnsi="Arial" w:cs="Arial"/>
            <w:color w:val="0066FF"/>
            <w:u w:val="single"/>
          </w:rPr>
          <w:t>Cómo afrontar la cuarentena</w:t>
        </w:r>
      </w:hyperlink>
      <w:r w:rsidRPr="000D3289">
        <w:rPr>
          <w:rFonts w:ascii="Arial" w:eastAsia="Arial" w:hAnsi="Arial" w:cs="Arial"/>
          <w:color w:val="0070C0"/>
        </w:rPr>
        <w:t xml:space="preserve"> </w:t>
      </w:r>
      <w:r w:rsidRPr="000D3289">
        <w:rPr>
          <w:rFonts w:ascii="Arial" w:eastAsia="Arial" w:hAnsi="Arial" w:cs="Arial"/>
          <w:color w:val="0070C0"/>
          <w:highlight w:val="white"/>
        </w:rPr>
        <w:t xml:space="preserve">  </w:t>
      </w:r>
      <w:r>
        <w:rPr>
          <w:rFonts w:ascii="Arial" w:eastAsia="Arial" w:hAnsi="Arial" w:cs="Arial"/>
        </w:rPr>
        <w:t xml:space="preserve">BBK Family. </w:t>
      </w:r>
      <w:r>
        <w:rPr>
          <w:rFonts w:ascii="Arial" w:eastAsia="Arial" w:hAnsi="Arial" w:cs="Arial"/>
          <w:highlight w:val="white"/>
        </w:rPr>
        <w:t xml:space="preserve"> </w:t>
      </w:r>
    </w:p>
    <w:p w:rsidR="00374039" w:rsidRDefault="00F00EAB">
      <w:pPr>
        <w:ind w:left="-20" w:right="-40"/>
        <w:jc w:val="both"/>
        <w:rPr>
          <w:rFonts w:ascii="Arial" w:eastAsia="Arial" w:hAnsi="Arial" w:cs="Arial"/>
        </w:rPr>
      </w:pPr>
      <w:r>
        <w:rPr>
          <w:rFonts w:ascii="Arial" w:eastAsia="Arial" w:hAnsi="Arial" w:cs="Arial"/>
        </w:rPr>
        <w:t>En este vídeo se ofrecen consejos relacionados con el bienestar socio-emocional del alumnado.</w:t>
      </w:r>
    </w:p>
    <w:p w:rsidR="00374039" w:rsidRDefault="00F00EAB">
      <w:pPr>
        <w:ind w:left="-20" w:right="-40"/>
        <w:jc w:val="both"/>
        <w:rPr>
          <w:rFonts w:ascii="Arial" w:eastAsia="Arial" w:hAnsi="Arial" w:cs="Arial"/>
        </w:rPr>
      </w:pPr>
      <w:r>
        <w:rPr>
          <w:rFonts w:ascii="Arial" w:eastAsia="Arial" w:hAnsi="Arial" w:cs="Arial"/>
        </w:rPr>
        <w:t>ROBERTO AGUADO: vídeos cortos sobre inteligencia emocional (BBK Family).</w:t>
      </w:r>
    </w:p>
    <w:p w:rsidR="00374039" w:rsidRDefault="0014146D">
      <w:pPr>
        <w:ind w:left="700" w:right="-40"/>
        <w:jc w:val="both"/>
        <w:rPr>
          <w:rFonts w:ascii="Arial" w:eastAsia="Arial" w:hAnsi="Arial" w:cs="Arial"/>
        </w:rPr>
      </w:pPr>
      <w:hyperlink r:id="rId20">
        <w:r w:rsidR="00F00EAB">
          <w:rPr>
            <w:rFonts w:ascii="Arial" w:eastAsia="Arial" w:hAnsi="Arial" w:cs="Arial"/>
            <w:color w:val="1155CC"/>
            <w:u w:val="single"/>
          </w:rPr>
          <w:t>Inteligencia emocional I</w:t>
        </w:r>
      </w:hyperlink>
    </w:p>
    <w:p w:rsidR="00374039" w:rsidRDefault="0014146D">
      <w:pPr>
        <w:ind w:left="700" w:right="-40"/>
        <w:jc w:val="both"/>
        <w:rPr>
          <w:rFonts w:ascii="Arial" w:eastAsia="Arial" w:hAnsi="Arial" w:cs="Arial"/>
          <w:highlight w:val="white"/>
        </w:rPr>
      </w:pPr>
      <w:hyperlink r:id="rId21">
        <w:r w:rsidR="00F00EAB">
          <w:rPr>
            <w:rFonts w:ascii="Arial" w:eastAsia="Arial" w:hAnsi="Arial" w:cs="Arial"/>
            <w:color w:val="1155CC"/>
            <w:u w:val="single"/>
          </w:rPr>
          <w:t xml:space="preserve">Inteligencia emocional lI </w:t>
        </w:r>
      </w:hyperlink>
      <w:r w:rsidR="00F00EAB">
        <w:rPr>
          <w:rFonts w:ascii="Arial" w:eastAsia="Arial" w:hAnsi="Arial" w:cs="Arial"/>
          <w:highlight w:val="white"/>
        </w:rPr>
        <w:t xml:space="preserve"> </w:t>
      </w:r>
    </w:p>
    <w:p w:rsidR="00374039" w:rsidRDefault="0014146D">
      <w:pPr>
        <w:ind w:left="700" w:right="-40"/>
        <w:jc w:val="both"/>
        <w:rPr>
          <w:rFonts w:ascii="Arial" w:eastAsia="Arial" w:hAnsi="Arial" w:cs="Arial"/>
          <w:highlight w:val="white"/>
        </w:rPr>
      </w:pPr>
      <w:hyperlink r:id="rId22">
        <w:r w:rsidR="00F00EAB">
          <w:rPr>
            <w:rFonts w:ascii="Arial" w:eastAsia="Arial" w:hAnsi="Arial" w:cs="Arial"/>
            <w:color w:val="1155CC"/>
            <w:u w:val="single"/>
          </w:rPr>
          <w:t xml:space="preserve">Inteligencia emocional lII </w:t>
        </w:r>
      </w:hyperlink>
    </w:p>
    <w:p w:rsidR="00374039" w:rsidRDefault="0014146D">
      <w:pPr>
        <w:ind w:left="700" w:right="-40"/>
        <w:jc w:val="both"/>
        <w:rPr>
          <w:rFonts w:ascii="Arial" w:eastAsia="Arial" w:hAnsi="Arial" w:cs="Arial"/>
        </w:rPr>
      </w:pPr>
      <w:hyperlink r:id="rId23">
        <w:r w:rsidR="00F00EAB">
          <w:rPr>
            <w:rFonts w:ascii="Arial" w:eastAsia="Arial" w:hAnsi="Arial" w:cs="Arial"/>
            <w:color w:val="1155CC"/>
            <w:u w:val="single"/>
          </w:rPr>
          <w:t xml:space="preserve">Inteligencia emocional lV </w:t>
        </w:r>
      </w:hyperlink>
    </w:p>
    <w:p w:rsidR="00374039" w:rsidRDefault="00F00EAB">
      <w:pPr>
        <w:jc w:val="both"/>
        <w:rPr>
          <w:rFonts w:ascii="Arial" w:eastAsia="Arial" w:hAnsi="Arial" w:cs="Arial"/>
        </w:rPr>
      </w:pPr>
      <w:r>
        <w:rPr>
          <w:rFonts w:ascii="Arial" w:eastAsia="Arial" w:hAnsi="Arial" w:cs="Arial"/>
        </w:rPr>
        <w:t>Las conclusiones de los expertos apuntan a que las situaciones a tener en cuenta que mayormente han emergido están relacionadas con los siguientes aspectos:</w:t>
      </w:r>
    </w:p>
    <w:p w:rsidR="00374039" w:rsidRPr="00665C7F" w:rsidRDefault="00F00EAB" w:rsidP="00665C7F">
      <w:pPr>
        <w:pStyle w:val="Prrafodelista"/>
        <w:numPr>
          <w:ilvl w:val="0"/>
          <w:numId w:val="28"/>
        </w:numPr>
        <w:spacing w:after="0" w:line="360" w:lineRule="auto"/>
        <w:jc w:val="both"/>
        <w:rPr>
          <w:rFonts w:ascii="Arial" w:eastAsia="Arial" w:hAnsi="Arial" w:cs="Arial"/>
        </w:rPr>
      </w:pPr>
      <w:r w:rsidRPr="00665C7F">
        <w:rPr>
          <w:rFonts w:ascii="Arial" w:eastAsia="Arial" w:hAnsi="Arial" w:cs="Arial"/>
        </w:rPr>
        <w:t>Conflictos en las relaciones interpersonales.</w:t>
      </w:r>
    </w:p>
    <w:p w:rsidR="00374039" w:rsidRPr="00665C7F" w:rsidRDefault="00F00EAB" w:rsidP="00665C7F">
      <w:pPr>
        <w:pStyle w:val="Prrafodelista"/>
        <w:numPr>
          <w:ilvl w:val="0"/>
          <w:numId w:val="28"/>
        </w:numPr>
        <w:spacing w:after="0" w:line="360" w:lineRule="auto"/>
        <w:jc w:val="both"/>
        <w:rPr>
          <w:rFonts w:ascii="Arial" w:eastAsia="Arial" w:hAnsi="Arial" w:cs="Arial"/>
        </w:rPr>
      </w:pPr>
      <w:r w:rsidRPr="00665C7F">
        <w:rPr>
          <w:rFonts w:ascii="Arial" w:eastAsia="Arial" w:hAnsi="Arial" w:cs="Arial"/>
        </w:rPr>
        <w:t>Enfados y tristeza ante situaciones vividas e incertidumbre.</w:t>
      </w:r>
    </w:p>
    <w:p w:rsidR="00374039" w:rsidRPr="00665C7F" w:rsidRDefault="005A3AA7" w:rsidP="00665C7F">
      <w:pPr>
        <w:pStyle w:val="Prrafodelista"/>
        <w:numPr>
          <w:ilvl w:val="0"/>
          <w:numId w:val="28"/>
        </w:numPr>
        <w:spacing w:after="0" w:line="360" w:lineRule="auto"/>
        <w:jc w:val="both"/>
        <w:rPr>
          <w:rFonts w:ascii="Arial" w:eastAsia="Arial" w:hAnsi="Arial" w:cs="Arial"/>
        </w:rPr>
      </w:pPr>
      <w:r>
        <w:rPr>
          <w:rFonts w:ascii="Arial" w:eastAsia="Arial" w:hAnsi="Arial" w:cs="Arial"/>
        </w:rPr>
        <w:t>Resiliencia.</w:t>
      </w:r>
    </w:p>
    <w:p w:rsidR="00374039" w:rsidRPr="00665C7F" w:rsidRDefault="00F00EAB" w:rsidP="00665C7F">
      <w:pPr>
        <w:pStyle w:val="Prrafodelista"/>
        <w:numPr>
          <w:ilvl w:val="0"/>
          <w:numId w:val="28"/>
        </w:numPr>
        <w:spacing w:after="0" w:line="360" w:lineRule="auto"/>
        <w:jc w:val="both"/>
        <w:rPr>
          <w:rFonts w:ascii="Arial" w:eastAsia="Arial" w:hAnsi="Arial" w:cs="Arial"/>
        </w:rPr>
      </w:pPr>
      <w:r w:rsidRPr="00665C7F">
        <w:rPr>
          <w:rFonts w:ascii="Arial" w:eastAsia="Arial" w:hAnsi="Arial" w:cs="Arial"/>
        </w:rPr>
        <w:t>Dificultades ante nuevas rutinas.</w:t>
      </w:r>
    </w:p>
    <w:p w:rsidR="00374039" w:rsidRPr="00665C7F" w:rsidRDefault="00F00EAB" w:rsidP="00665C7F">
      <w:pPr>
        <w:pStyle w:val="Prrafodelista"/>
        <w:numPr>
          <w:ilvl w:val="0"/>
          <w:numId w:val="28"/>
        </w:numPr>
        <w:spacing w:after="0" w:line="360" w:lineRule="auto"/>
        <w:jc w:val="both"/>
        <w:rPr>
          <w:rFonts w:ascii="Arial" w:eastAsia="Arial" w:hAnsi="Arial" w:cs="Arial"/>
        </w:rPr>
      </w:pPr>
      <w:r w:rsidRPr="00665C7F">
        <w:rPr>
          <w:rFonts w:ascii="Arial" w:eastAsia="Arial" w:hAnsi="Arial" w:cs="Arial"/>
        </w:rPr>
        <w:lastRenderedPageBreak/>
        <w:t>Dificultades para mantener la motivación.</w:t>
      </w:r>
    </w:p>
    <w:p w:rsidR="00374039" w:rsidRDefault="00F00EAB" w:rsidP="00665C7F">
      <w:pPr>
        <w:pStyle w:val="Prrafodelista"/>
        <w:numPr>
          <w:ilvl w:val="0"/>
          <w:numId w:val="28"/>
        </w:numPr>
        <w:spacing w:after="0" w:line="360" w:lineRule="auto"/>
        <w:jc w:val="both"/>
        <w:rPr>
          <w:rFonts w:ascii="Arial" w:eastAsia="Arial" w:hAnsi="Arial" w:cs="Arial"/>
        </w:rPr>
      </w:pPr>
      <w:r w:rsidRPr="00665C7F">
        <w:rPr>
          <w:rFonts w:ascii="Arial" w:eastAsia="Arial" w:hAnsi="Arial" w:cs="Arial"/>
        </w:rPr>
        <w:t>Dificultades para desarrollar la autoestima.</w:t>
      </w:r>
    </w:p>
    <w:p w:rsidR="00374039" w:rsidRPr="00665C7F" w:rsidRDefault="006973AA" w:rsidP="00665C7F">
      <w:pPr>
        <w:pStyle w:val="Prrafodelista"/>
        <w:numPr>
          <w:ilvl w:val="0"/>
          <w:numId w:val="28"/>
        </w:numPr>
        <w:spacing w:after="0" w:line="360" w:lineRule="auto"/>
        <w:jc w:val="both"/>
        <w:rPr>
          <w:rFonts w:ascii="Arial" w:eastAsia="Arial" w:hAnsi="Arial" w:cs="Arial"/>
        </w:rPr>
      </w:pPr>
      <w:r>
        <w:rPr>
          <w:rFonts w:ascii="Arial" w:eastAsia="Arial" w:hAnsi="Arial" w:cs="Arial"/>
        </w:rPr>
        <w:t>…</w:t>
      </w:r>
    </w:p>
    <w:p w:rsidR="00374039" w:rsidRDefault="00F00EAB">
      <w:pPr>
        <w:jc w:val="both"/>
        <w:rPr>
          <w:rFonts w:ascii="Arial" w:eastAsia="Arial" w:hAnsi="Arial" w:cs="Arial"/>
        </w:rPr>
      </w:pPr>
      <w:r>
        <w:rPr>
          <w:rFonts w:ascii="Arial" w:eastAsia="Arial" w:hAnsi="Arial" w:cs="Arial"/>
        </w:rPr>
        <w:t xml:space="preserve">Para trabajar estos aspectos se propone un catálogo de actividades que, en la medida de lo posible y si se considera oportuno, el profesorado elija para ofrecerlas al alumno o a la familia en función de la situación detectada. </w:t>
      </w:r>
      <w:r>
        <w:rPr>
          <w:rFonts w:ascii="Arial" w:eastAsia="Arial" w:hAnsi="Arial" w:cs="Arial"/>
          <w:i/>
        </w:rPr>
        <w:t>Anexo 6.</w:t>
      </w:r>
    </w:p>
    <w:p w:rsidR="00374039" w:rsidRPr="00E350D0" w:rsidRDefault="00F00EAB">
      <w:pPr>
        <w:pBdr>
          <w:top w:val="nil"/>
          <w:left w:val="nil"/>
          <w:bottom w:val="nil"/>
          <w:right w:val="nil"/>
          <w:between w:val="nil"/>
        </w:pBdr>
        <w:spacing w:before="240" w:after="240"/>
        <w:jc w:val="both"/>
        <w:rPr>
          <w:rFonts w:ascii="Arial" w:eastAsia="Arial" w:hAnsi="Arial" w:cs="Arial"/>
          <w:sz w:val="28"/>
          <w:szCs w:val="28"/>
        </w:rPr>
      </w:pPr>
      <w:r w:rsidRPr="00E350D0">
        <w:rPr>
          <w:rFonts w:ascii="Arial" w:eastAsia="Arial" w:hAnsi="Arial" w:cs="Arial"/>
          <w:b/>
          <w:color w:val="2E75B5"/>
          <w:sz w:val="28"/>
          <w:szCs w:val="28"/>
        </w:rPr>
        <w:t>5.  Finalización del curso 2019-20</w:t>
      </w:r>
    </w:p>
    <w:p w:rsidR="00374039" w:rsidRDefault="00F00EAB">
      <w:pPr>
        <w:jc w:val="both"/>
        <w:rPr>
          <w:rFonts w:ascii="Arial" w:eastAsia="Arial" w:hAnsi="Arial" w:cs="Arial"/>
          <w:b/>
          <w:i/>
        </w:rPr>
      </w:pPr>
      <w:r>
        <w:rPr>
          <w:rFonts w:ascii="Arial" w:eastAsia="Arial" w:hAnsi="Arial" w:cs="Arial"/>
          <w:b/>
        </w:rPr>
        <w:t>Objetivo:</w:t>
      </w:r>
      <w:r>
        <w:rPr>
          <w:rFonts w:ascii="Arial" w:eastAsia="Arial" w:hAnsi="Arial" w:cs="Arial"/>
        </w:rPr>
        <w:t xml:space="preserve"> </w:t>
      </w:r>
      <w:r>
        <w:rPr>
          <w:rFonts w:ascii="Arial" w:eastAsia="Arial" w:hAnsi="Arial" w:cs="Arial"/>
          <w:b/>
          <w:i/>
        </w:rPr>
        <w:t>abordar el final del curso 2019-20 incidiendo en la utilización de mensajes positivos y en el desarrollo de los aspectos motivacionales que impulsan el proceso de aprendizaje, así como facilitar la despedida, especialmente entre el alumnado de 6º de EP y 4º de ESO.</w:t>
      </w:r>
    </w:p>
    <w:p w:rsidR="00374039" w:rsidRDefault="00F00EAB">
      <w:pPr>
        <w:jc w:val="both"/>
        <w:rPr>
          <w:rFonts w:ascii="Arial" w:eastAsia="Arial" w:hAnsi="Arial" w:cs="Arial"/>
        </w:rPr>
      </w:pPr>
      <w:r>
        <w:rPr>
          <w:rFonts w:ascii="Arial" w:eastAsia="Arial" w:hAnsi="Arial" w:cs="Arial"/>
        </w:rPr>
        <w:t xml:space="preserve">Afrontar el último trimestre de este curso está siendo un auténtico reto para los profesionales de la educación. Como cualquier ciudadano, además de vivir bajo las condiciones impuestas por la emergencia sanitaria, han tenido que seguir llevando a cabo el proceso de enseñanza en una situación de absoluta incertidumbre y excepcionalidad educativa. </w:t>
      </w:r>
    </w:p>
    <w:p w:rsidR="00374039" w:rsidRDefault="00F00EAB">
      <w:pPr>
        <w:jc w:val="both"/>
        <w:rPr>
          <w:rFonts w:ascii="Arial" w:eastAsia="Arial" w:hAnsi="Arial" w:cs="Arial"/>
        </w:rPr>
      </w:pPr>
      <w:r>
        <w:rPr>
          <w:rFonts w:ascii="Arial" w:eastAsia="Arial" w:hAnsi="Arial" w:cs="Arial"/>
        </w:rPr>
        <w:t>Tampoco está siendo fácil para el alumnado. Algunos se están adaptando con relativa facilidad a la nueva situación; desgraciadamente, otros no. No todos han tenido las mismas oportunidades y recursos para llevar a cabo esta adaptación. Las variables en juego son múltiples y variadas y todas, para bien o para mal, han influido en la motivación y el bienestar socio-emocional del alumnado.</w:t>
      </w:r>
    </w:p>
    <w:p w:rsidR="00374039" w:rsidRDefault="00F00EAB">
      <w:pPr>
        <w:spacing w:before="240" w:after="240"/>
        <w:jc w:val="both"/>
        <w:rPr>
          <w:rFonts w:ascii="Arial" w:eastAsia="Arial" w:hAnsi="Arial" w:cs="Arial"/>
        </w:rPr>
      </w:pPr>
      <w:r>
        <w:rPr>
          <w:rFonts w:ascii="Arial" w:eastAsia="Arial" w:hAnsi="Arial" w:cs="Arial"/>
        </w:rPr>
        <w:t>Pero el curso está a punto de finalizar y todo el esfuerzo realizado bien merece un cierre satisfactorio donde destacan los siguientes ámbitos de actuación.</w:t>
      </w:r>
    </w:p>
    <w:p w:rsidR="00374039" w:rsidRPr="00E350D0" w:rsidRDefault="00F00EAB">
      <w:pPr>
        <w:jc w:val="both"/>
        <w:rPr>
          <w:rFonts w:ascii="Arial" w:eastAsia="Arial" w:hAnsi="Arial" w:cs="Arial"/>
          <w:b/>
          <w:sz w:val="28"/>
          <w:szCs w:val="28"/>
        </w:rPr>
      </w:pPr>
      <w:r w:rsidRPr="00E350D0">
        <w:rPr>
          <w:rFonts w:ascii="Arial" w:eastAsia="Arial" w:hAnsi="Arial" w:cs="Arial"/>
          <w:b/>
          <w:sz w:val="28"/>
          <w:szCs w:val="28"/>
        </w:rPr>
        <w:t>Ámbito de coordinación</w:t>
      </w:r>
    </w:p>
    <w:p w:rsidR="00374039" w:rsidRPr="009A78EB" w:rsidRDefault="00F00EAB" w:rsidP="00665C7F">
      <w:pPr>
        <w:spacing w:line="240" w:lineRule="auto"/>
        <w:jc w:val="both"/>
        <w:rPr>
          <w:rFonts w:ascii="Arial" w:eastAsia="Arial" w:hAnsi="Arial" w:cs="Arial"/>
          <w:b/>
        </w:rPr>
      </w:pPr>
      <w:r>
        <w:rPr>
          <w:rFonts w:ascii="Arial" w:eastAsia="Arial" w:hAnsi="Arial" w:cs="Arial"/>
        </w:rPr>
        <w:t xml:space="preserve">Con la convicción de que lo propuesto en los puntos anteriores contribuirá a llevar a cabo una adecuada intervención educativa en el curso 2020-21, en el caso del alumnado de 6º de EP y 4º de ESO, será fundamental añadir </w:t>
      </w:r>
      <w:r w:rsidRPr="009A78EB">
        <w:rPr>
          <w:rFonts w:ascii="Arial" w:eastAsia="Arial" w:hAnsi="Arial" w:cs="Arial"/>
          <w:b/>
        </w:rPr>
        <w:t>un plus al esfuerzo habitual en tareas de coordinación.</w:t>
      </w:r>
    </w:p>
    <w:p w:rsidR="00374039" w:rsidRDefault="00E350D0" w:rsidP="00665C7F">
      <w:pPr>
        <w:spacing w:line="240" w:lineRule="auto"/>
        <w:jc w:val="both"/>
        <w:rPr>
          <w:rFonts w:ascii="Arial" w:eastAsia="Arial" w:hAnsi="Arial" w:cs="Arial"/>
        </w:rPr>
      </w:pPr>
      <w:r>
        <w:rPr>
          <w:noProof/>
        </w:rPr>
        <w:drawing>
          <wp:anchor distT="0" distB="0" distL="114300" distR="114300" simplePos="0" relativeHeight="251664384" behindDoc="1" locked="0" layoutInCell="1" allowOverlap="1" wp14:anchorId="28210E24">
            <wp:simplePos x="0" y="0"/>
            <wp:positionH relativeFrom="margin">
              <wp:posOffset>120015</wp:posOffset>
            </wp:positionH>
            <wp:positionV relativeFrom="paragraph">
              <wp:posOffset>582295</wp:posOffset>
            </wp:positionV>
            <wp:extent cx="5133975" cy="1660525"/>
            <wp:effectExtent l="0" t="0" r="9525" b="0"/>
            <wp:wrapTight wrapText="bothSides">
              <wp:wrapPolygon edited="0">
                <wp:start x="0" y="0"/>
                <wp:lineTo x="0" y="21311"/>
                <wp:lineTo x="21560" y="21311"/>
                <wp:lineTo x="21560" y="0"/>
                <wp:lineTo x="0" y="0"/>
              </wp:wrapPolygon>
            </wp:wrapTight>
            <wp:docPr id="8" name="Imagen 8" descr="Chica, Globo, Componer, Niño, Corazón, Inocent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ca, Globo, Componer, Niño, Corazón, Inocente, Am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97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EAB">
        <w:rPr>
          <w:rFonts w:ascii="Arial" w:eastAsia="Arial" w:hAnsi="Arial" w:cs="Arial"/>
        </w:rPr>
        <w:t>Y es que, si bien es importante tener en cuenta los aspectos específicos derivados de la situación de alarma en todos los cambios de curso, habrá que prestar especial atención a los momentos sensibles que conviven con el cambio de etapa y centro.</w:t>
      </w:r>
    </w:p>
    <w:p w:rsidR="00374039" w:rsidRDefault="00374039">
      <w:pPr>
        <w:jc w:val="both"/>
        <w:rPr>
          <w:rFonts w:ascii="Arial" w:eastAsia="Arial" w:hAnsi="Arial" w:cs="Arial"/>
        </w:rPr>
      </w:pPr>
    </w:p>
    <w:p w:rsidR="00374039" w:rsidRPr="00E350D0" w:rsidRDefault="00F00EAB">
      <w:pPr>
        <w:jc w:val="both"/>
        <w:rPr>
          <w:rFonts w:ascii="Arial" w:eastAsia="Arial" w:hAnsi="Arial" w:cs="Arial"/>
          <w:b/>
          <w:sz w:val="28"/>
          <w:szCs w:val="28"/>
        </w:rPr>
      </w:pPr>
      <w:r w:rsidRPr="00E350D0">
        <w:rPr>
          <w:rFonts w:ascii="Arial" w:eastAsia="Arial" w:hAnsi="Arial" w:cs="Arial"/>
          <w:b/>
          <w:sz w:val="28"/>
          <w:szCs w:val="28"/>
        </w:rPr>
        <w:lastRenderedPageBreak/>
        <w:t>Organizando la despedida</w:t>
      </w:r>
    </w:p>
    <w:p w:rsidR="00374039" w:rsidRDefault="00F00EAB" w:rsidP="00665C7F">
      <w:pPr>
        <w:spacing w:line="240" w:lineRule="auto"/>
        <w:jc w:val="both"/>
        <w:rPr>
          <w:rFonts w:ascii="Arial" w:eastAsia="Arial" w:hAnsi="Arial" w:cs="Arial"/>
        </w:rPr>
      </w:pPr>
      <w:r>
        <w:rPr>
          <w:rFonts w:ascii="Arial" w:eastAsia="Arial" w:hAnsi="Arial" w:cs="Arial"/>
        </w:rPr>
        <w:t xml:space="preserve">Inesperadamente, de un día para otro, tuvimos que dejar nuestra escuela y ni siquiera tuvimos la oportunidad de despedirnos. Las realidades, por supuesto, serán diferentes y variadas, pero, en cierta medida, </w:t>
      </w:r>
      <w:r w:rsidRPr="009A78EB">
        <w:rPr>
          <w:rFonts w:ascii="Arial" w:eastAsia="Arial" w:hAnsi="Arial" w:cs="Arial"/>
          <w:b/>
        </w:rPr>
        <w:t>todos sentimos la necesidad de llevar a cabo ese acto de despedida</w:t>
      </w:r>
      <w:r>
        <w:rPr>
          <w:rFonts w:ascii="Arial" w:eastAsia="Arial" w:hAnsi="Arial" w:cs="Arial"/>
        </w:rPr>
        <w:t>. Y más aún, el alumnado que termina la etapa y deja atrás experiencias, compañeros, profesorado, planes... relacionadas con el centro.</w:t>
      </w:r>
    </w:p>
    <w:p w:rsidR="00374039" w:rsidRDefault="00F00EAB" w:rsidP="00665C7F">
      <w:pPr>
        <w:spacing w:line="240" w:lineRule="auto"/>
        <w:jc w:val="both"/>
        <w:rPr>
          <w:rFonts w:ascii="Arial" w:eastAsia="Arial" w:hAnsi="Arial" w:cs="Arial"/>
        </w:rPr>
      </w:pPr>
      <w:r>
        <w:rPr>
          <w:rFonts w:ascii="Arial" w:eastAsia="Arial" w:hAnsi="Arial" w:cs="Arial"/>
        </w:rPr>
        <w:t xml:space="preserve">Por tanto, </w:t>
      </w:r>
      <w:r w:rsidRPr="009A78EB">
        <w:rPr>
          <w:rFonts w:ascii="Arial" w:eastAsia="Arial" w:hAnsi="Arial" w:cs="Arial"/>
          <w:b/>
        </w:rPr>
        <w:t>la realización de iniciativas de cierre de curso</w:t>
      </w:r>
      <w:r>
        <w:rPr>
          <w:rFonts w:ascii="Arial" w:eastAsia="Arial" w:hAnsi="Arial" w:cs="Arial"/>
        </w:rPr>
        <w:t xml:space="preserve"> contribuirá a la correcta gestión de los sentimientos y emociones tanto del alumnado como del profesorado.</w:t>
      </w:r>
    </w:p>
    <w:p w:rsidR="00374039" w:rsidRDefault="00F00EAB" w:rsidP="00665C7F">
      <w:pPr>
        <w:spacing w:line="240" w:lineRule="auto"/>
        <w:jc w:val="both"/>
        <w:rPr>
          <w:rFonts w:ascii="Arial" w:eastAsia="Arial" w:hAnsi="Arial" w:cs="Arial"/>
        </w:rPr>
      </w:pPr>
      <w:r>
        <w:rPr>
          <w:rFonts w:ascii="Arial" w:eastAsia="Arial" w:hAnsi="Arial" w:cs="Arial"/>
        </w:rPr>
        <w:t>Sabemos que la mejor manera de despedirnos es reunirnos cara a cara, pero en este momento no podemos predecir cuándo será posible. Por ello, es conveniente explorar otras vías y, aunque es muy importante desarrollarlas en todos los cursos, se recomienda tener especial cuidado con los que terminan la etapa. Los alumnos de 6º de EP serán los primeros en presentar sus propuestas de despedida.</w:t>
      </w:r>
    </w:p>
    <w:p w:rsidR="00374039" w:rsidRDefault="00F00EA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Video llamada, dejando un espacio para saludar a cada alumno</w:t>
      </w:r>
    </w:p>
    <w:p w:rsidR="00374039" w:rsidRDefault="00F00EA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Videograbaciones para luego hacer una mezcla con todos los vídeos </w:t>
      </w:r>
    </w:p>
    <w:p w:rsidR="00374039" w:rsidRDefault="00F00EA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Fotografías o dibujos con textos cortos </w:t>
      </w:r>
    </w:p>
    <w:p w:rsidR="00374039" w:rsidRDefault="00F00EA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Audios </w:t>
      </w:r>
    </w:p>
    <w:p w:rsidR="00374039" w:rsidRDefault="00F00EAB">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Mensajes escritos,</w:t>
      </w:r>
      <w:r w:rsidR="00032CED">
        <w:rPr>
          <w:rFonts w:ascii="Arial" w:eastAsia="Arial" w:hAnsi="Arial" w:cs="Arial"/>
          <w:color w:val="000000"/>
        </w:rPr>
        <w:t xml:space="preserve"> .</w:t>
      </w:r>
      <w:r>
        <w:rPr>
          <w:rFonts w:ascii="Arial" w:eastAsia="Arial" w:hAnsi="Arial" w:cs="Arial"/>
          <w:color w:val="000000"/>
        </w:rPr>
        <w:t>..</w:t>
      </w:r>
    </w:p>
    <w:p w:rsidR="00374039" w:rsidRDefault="00F00EAB">
      <w:pPr>
        <w:jc w:val="both"/>
        <w:rPr>
          <w:rFonts w:ascii="Arial" w:eastAsia="Arial" w:hAnsi="Arial" w:cs="Arial"/>
        </w:rPr>
      </w:pPr>
      <w:r>
        <w:rPr>
          <w:rFonts w:ascii="Arial" w:eastAsia="Arial" w:hAnsi="Arial" w:cs="Arial"/>
        </w:rPr>
        <w:t xml:space="preserve">También se puede realizar una exposición con todas las producciones, a través de una herramienta como PADLET. </w:t>
      </w:r>
    </w:p>
    <w:p w:rsidR="00374039" w:rsidRDefault="00F00EAB">
      <w:pPr>
        <w:jc w:val="both"/>
        <w:rPr>
          <w:rFonts w:ascii="Arial" w:eastAsia="Arial" w:hAnsi="Arial" w:cs="Arial"/>
        </w:rPr>
      </w:pPr>
      <w:r>
        <w:rPr>
          <w:rFonts w:ascii="Arial" w:eastAsia="Arial" w:hAnsi="Arial" w:cs="Arial"/>
        </w:rPr>
        <w:t>En todo caso, aunque las herramientas disponibles son numerosas y variadas, lo más importante es acordar con el alumnado la fórmula para finalizar el curso.</w:t>
      </w:r>
    </w:p>
    <w:p w:rsidR="00665C7F" w:rsidRDefault="00665C7F">
      <w:pPr>
        <w:jc w:val="both"/>
        <w:rPr>
          <w:rFonts w:ascii="Arial" w:eastAsia="Arial" w:hAnsi="Arial" w:cs="Arial"/>
          <w:b/>
        </w:rPr>
      </w:pPr>
    </w:p>
    <w:p w:rsidR="00374039" w:rsidRPr="00E350D0" w:rsidRDefault="00F00EAB">
      <w:pPr>
        <w:jc w:val="both"/>
        <w:rPr>
          <w:rFonts w:ascii="Arial" w:eastAsia="Arial" w:hAnsi="Arial" w:cs="Arial"/>
          <w:b/>
          <w:sz w:val="28"/>
          <w:szCs w:val="28"/>
        </w:rPr>
      </w:pPr>
      <w:r w:rsidRPr="00E350D0">
        <w:rPr>
          <w:rFonts w:ascii="Arial" w:eastAsia="Arial" w:hAnsi="Arial" w:cs="Arial"/>
          <w:b/>
          <w:sz w:val="28"/>
          <w:szCs w:val="28"/>
        </w:rPr>
        <w:t>Avanzando en el camino</w:t>
      </w:r>
    </w:p>
    <w:p w:rsidR="00374039" w:rsidRDefault="00F00EAB" w:rsidP="00665C7F">
      <w:pPr>
        <w:spacing w:line="240" w:lineRule="auto"/>
        <w:jc w:val="both"/>
        <w:rPr>
          <w:rFonts w:ascii="Arial" w:eastAsia="Arial" w:hAnsi="Arial" w:cs="Arial"/>
        </w:rPr>
      </w:pPr>
      <w:r>
        <w:rPr>
          <w:rFonts w:ascii="Arial" w:eastAsia="Arial" w:hAnsi="Arial" w:cs="Arial"/>
        </w:rPr>
        <w:t xml:space="preserve">Las noticias difundidas a través de los medios de </w:t>
      </w:r>
      <w:r w:rsidR="0037087B">
        <w:rPr>
          <w:rFonts w:ascii="Arial" w:eastAsia="Arial" w:hAnsi="Arial" w:cs="Arial"/>
        </w:rPr>
        <w:t>comunicación</w:t>
      </w:r>
      <w:r>
        <w:rPr>
          <w:rFonts w:ascii="Arial" w:eastAsia="Arial" w:hAnsi="Arial" w:cs="Arial"/>
        </w:rPr>
        <w:t xml:space="preserve"> son además de numerosas, diversas y en determinadas ocasiones contrapuestas. Algunas de ellas están generando preocupación e incertidumbre en el alumnado. Hábitos de vida y formas de relacionarse, planes para el verano, condiciones de estudio, vuelta al </w:t>
      </w:r>
      <w:r w:rsidR="007215BB">
        <w:rPr>
          <w:rFonts w:ascii="Arial" w:eastAsia="Arial" w:hAnsi="Arial" w:cs="Arial"/>
        </w:rPr>
        <w:t>centro...</w:t>
      </w:r>
      <w:r>
        <w:rPr>
          <w:rFonts w:ascii="Arial" w:eastAsia="Arial" w:hAnsi="Arial" w:cs="Arial"/>
        </w:rPr>
        <w:t xml:space="preserve"> son preocupaciones que generan desasosiego y muchas preguntas sin respuesta.</w:t>
      </w:r>
    </w:p>
    <w:p w:rsidR="00374039" w:rsidRDefault="00F00EAB" w:rsidP="00665C7F">
      <w:pPr>
        <w:spacing w:line="240" w:lineRule="auto"/>
        <w:jc w:val="both"/>
        <w:rPr>
          <w:rFonts w:ascii="Arial" w:eastAsia="Arial" w:hAnsi="Arial" w:cs="Arial"/>
        </w:rPr>
      </w:pPr>
      <w:r>
        <w:rPr>
          <w:rFonts w:ascii="Arial" w:eastAsia="Arial" w:hAnsi="Arial" w:cs="Arial"/>
        </w:rPr>
        <w:t xml:space="preserve">Incidir en los mensajes positivos, flexibilidad ante los cambios, establecer relaciones de apoyo, trabajar la visión positiva de uno mismo, fomentar el autodescubrimiento, la creatividad, utilizar el humor, centrarse en la gestión de las emociones más que en el control de las situaciones… son algunos de los aspectos recomendados para desarrollar la </w:t>
      </w:r>
      <w:r>
        <w:rPr>
          <w:rFonts w:ascii="Arial" w:eastAsia="Arial" w:hAnsi="Arial" w:cs="Arial"/>
          <w:b/>
        </w:rPr>
        <w:t>resiliencia,</w:t>
      </w:r>
      <w:r>
        <w:rPr>
          <w:rFonts w:ascii="Arial" w:eastAsia="Arial" w:hAnsi="Arial" w:cs="Arial"/>
        </w:rPr>
        <w:t xml:space="preserve"> tan fáciles de decir como difíciles de llevarlas a cabo.</w:t>
      </w:r>
    </w:p>
    <w:p w:rsidR="00374039" w:rsidRDefault="00F00EAB" w:rsidP="00665C7F">
      <w:pPr>
        <w:spacing w:line="240" w:lineRule="auto"/>
        <w:jc w:val="both"/>
        <w:rPr>
          <w:rFonts w:ascii="Arial" w:eastAsia="Arial" w:hAnsi="Arial" w:cs="Arial"/>
        </w:rPr>
      </w:pPr>
      <w:r>
        <w:rPr>
          <w:rFonts w:ascii="Arial" w:eastAsia="Arial" w:hAnsi="Arial" w:cs="Arial"/>
        </w:rPr>
        <w:t xml:space="preserve">No obstante, recordar que, como profesionales de la educación, expresar nuestra </w:t>
      </w:r>
      <w:r>
        <w:rPr>
          <w:rFonts w:ascii="Arial" w:eastAsia="Arial" w:hAnsi="Arial" w:cs="Arial"/>
          <w:b/>
        </w:rPr>
        <w:t>preocupación e interés</w:t>
      </w:r>
      <w:r>
        <w:rPr>
          <w:rFonts w:ascii="Arial" w:eastAsia="Arial" w:hAnsi="Arial" w:cs="Arial"/>
        </w:rPr>
        <w:t xml:space="preserve">, </w:t>
      </w:r>
      <w:r>
        <w:rPr>
          <w:rFonts w:ascii="Arial" w:eastAsia="Arial" w:hAnsi="Arial" w:cs="Arial"/>
          <w:b/>
        </w:rPr>
        <w:t>mostrar cercanía</w:t>
      </w:r>
      <w:r>
        <w:rPr>
          <w:rFonts w:ascii="Arial" w:eastAsia="Arial" w:hAnsi="Arial" w:cs="Arial"/>
        </w:rPr>
        <w:t>,</w:t>
      </w:r>
      <w:r w:rsidR="00032CED">
        <w:rPr>
          <w:rFonts w:ascii="Arial" w:eastAsia="Arial" w:hAnsi="Arial" w:cs="Arial"/>
        </w:rPr>
        <w:t xml:space="preserve"> </w:t>
      </w:r>
      <w:r>
        <w:rPr>
          <w:rFonts w:ascii="Arial" w:eastAsia="Arial" w:hAnsi="Arial" w:cs="Arial"/>
        </w:rPr>
        <w:t xml:space="preserve">y la </w:t>
      </w:r>
      <w:r>
        <w:rPr>
          <w:rFonts w:ascii="Arial" w:eastAsia="Arial" w:hAnsi="Arial" w:cs="Arial"/>
          <w:b/>
        </w:rPr>
        <w:t>disposición a ofrecer apoyo y ayuda</w:t>
      </w:r>
      <w:r>
        <w:rPr>
          <w:rFonts w:ascii="Arial" w:eastAsia="Arial" w:hAnsi="Arial" w:cs="Arial"/>
        </w:rPr>
        <w:t>, son las herramientas más importantes y eficaces de las que nos debemos dotar para abordar la solidaridad mutua.</w:t>
      </w:r>
    </w:p>
    <w:p w:rsidR="00374039" w:rsidRDefault="00F00EAB" w:rsidP="00665C7F">
      <w:pPr>
        <w:spacing w:line="240" w:lineRule="auto"/>
        <w:jc w:val="both"/>
        <w:rPr>
          <w:rFonts w:ascii="Arial" w:eastAsia="Arial" w:hAnsi="Arial" w:cs="Arial"/>
        </w:rPr>
      </w:pPr>
      <w:r>
        <w:rPr>
          <w:rFonts w:ascii="Arial" w:eastAsia="Arial" w:hAnsi="Arial" w:cs="Arial"/>
        </w:rPr>
        <w:t xml:space="preserve">La canción de </w:t>
      </w:r>
      <w:hyperlink r:id="rId25">
        <w:r>
          <w:rPr>
            <w:rFonts w:ascii="Arial" w:eastAsia="Arial" w:hAnsi="Arial" w:cs="Arial"/>
            <w:u w:val="single"/>
          </w:rPr>
          <w:t>Eñaut Elorrieta y la Sociedad Coral de Bilbao</w:t>
        </w:r>
      </w:hyperlink>
      <w:r>
        <w:rPr>
          <w:rFonts w:ascii="Arial" w:eastAsia="Arial" w:hAnsi="Arial" w:cs="Arial"/>
        </w:rPr>
        <w:t xml:space="preserve"> creada en el confinamiento, puede ser una pequeña contribución a seguir incidiendo en ese camino.</w:t>
      </w:r>
    </w:p>
    <w:p w:rsidR="00374039" w:rsidRPr="00F00EAB" w:rsidRDefault="00F00EAB" w:rsidP="00665C7F">
      <w:pPr>
        <w:spacing w:line="240" w:lineRule="auto"/>
        <w:jc w:val="both"/>
        <w:rPr>
          <w:rFonts w:ascii="Arial" w:eastAsia="Arial" w:hAnsi="Arial" w:cs="Arial"/>
          <w:lang w:val="en-US"/>
        </w:rPr>
      </w:pPr>
      <w:r>
        <w:rPr>
          <w:rFonts w:ascii="Arial" w:eastAsia="Arial" w:hAnsi="Arial" w:cs="Arial"/>
        </w:rPr>
        <w:t>En este mismo sentido, este otro video puede ser adecuado para inspirar nuevas ideas y compartir buenas sensaciones.</w:t>
      </w:r>
      <w:hyperlink r:id="rId26">
        <w:r w:rsidRPr="00F00EAB">
          <w:rPr>
            <w:rFonts w:ascii="Arial" w:eastAsia="Arial" w:hAnsi="Arial" w:cs="Arial"/>
            <w:u w:val="single"/>
            <w:lang w:val="en-US"/>
          </w:rPr>
          <w:t>Leioa Kantika Korala_Bring me little water Silvy</w:t>
        </w:r>
      </w:hyperlink>
    </w:p>
    <w:p w:rsidR="00374039" w:rsidRPr="00F00EAB" w:rsidRDefault="00374039">
      <w:pPr>
        <w:jc w:val="both"/>
        <w:rPr>
          <w:rFonts w:ascii="Arial" w:eastAsia="Arial" w:hAnsi="Arial" w:cs="Arial"/>
          <w:lang w:val="en-US"/>
        </w:rPr>
      </w:pPr>
    </w:p>
    <w:p w:rsidR="00374039" w:rsidRPr="00F00EAB" w:rsidRDefault="00374039">
      <w:pPr>
        <w:jc w:val="both"/>
        <w:rPr>
          <w:rFonts w:ascii="Arial" w:eastAsia="Arial" w:hAnsi="Arial" w:cs="Arial"/>
          <w:lang w:val="en-US"/>
        </w:rPr>
      </w:pPr>
    </w:p>
    <w:p w:rsidR="00374039" w:rsidRPr="00F00EAB" w:rsidRDefault="00374039">
      <w:pPr>
        <w:jc w:val="both"/>
        <w:rPr>
          <w:rFonts w:ascii="Arial" w:eastAsia="Arial" w:hAnsi="Arial" w:cs="Arial"/>
          <w:lang w:val="en-US"/>
        </w:rPr>
      </w:pPr>
    </w:p>
    <w:p w:rsidR="00374039" w:rsidRPr="00F00EAB" w:rsidRDefault="00374039">
      <w:pPr>
        <w:jc w:val="both"/>
        <w:rPr>
          <w:rFonts w:ascii="Arial" w:eastAsia="Arial" w:hAnsi="Arial" w:cs="Arial"/>
          <w:lang w:val="en-US"/>
        </w:rPr>
      </w:pPr>
    </w:p>
    <w:p w:rsidR="00374039" w:rsidRPr="00F00EAB" w:rsidRDefault="00374039">
      <w:pPr>
        <w:jc w:val="both"/>
        <w:rPr>
          <w:rFonts w:ascii="Arial" w:eastAsia="Arial" w:hAnsi="Arial" w:cs="Arial"/>
          <w:lang w:val="en-US"/>
        </w:rPr>
      </w:pPr>
    </w:p>
    <w:p w:rsidR="00374039" w:rsidRPr="00F00EAB" w:rsidRDefault="00374039">
      <w:pPr>
        <w:jc w:val="both"/>
        <w:rPr>
          <w:rFonts w:ascii="Arial" w:eastAsia="Arial" w:hAnsi="Arial" w:cs="Arial"/>
          <w:lang w:val="en-US"/>
        </w:rPr>
      </w:pPr>
    </w:p>
    <w:p w:rsidR="00374039" w:rsidRPr="00F00EAB" w:rsidRDefault="00374039">
      <w:pPr>
        <w:jc w:val="center"/>
        <w:rPr>
          <w:lang w:val="en-US"/>
        </w:rPr>
      </w:pPr>
    </w:p>
    <w:p w:rsidR="00374039" w:rsidRPr="00F00EAB" w:rsidRDefault="00374039">
      <w:pPr>
        <w:jc w:val="center"/>
        <w:rPr>
          <w:lang w:val="en-US"/>
        </w:rPr>
      </w:pPr>
    </w:p>
    <w:p w:rsidR="00374039" w:rsidRPr="00F00EAB" w:rsidRDefault="00374039">
      <w:pPr>
        <w:jc w:val="center"/>
        <w:rPr>
          <w:lang w:val="en-US"/>
        </w:rPr>
      </w:pPr>
    </w:p>
    <w:p w:rsidR="00374039" w:rsidRPr="00F00EAB" w:rsidRDefault="00374039">
      <w:pPr>
        <w:jc w:val="center"/>
        <w:rPr>
          <w:lang w:val="en-US"/>
        </w:rPr>
      </w:pPr>
    </w:p>
    <w:p w:rsidR="00374039" w:rsidRPr="00F00EAB" w:rsidRDefault="00374039">
      <w:pPr>
        <w:jc w:val="center"/>
        <w:rPr>
          <w:lang w:val="en-US"/>
        </w:rPr>
      </w:pPr>
    </w:p>
    <w:p w:rsidR="00374039" w:rsidRPr="00F00EAB" w:rsidRDefault="00374039">
      <w:pPr>
        <w:jc w:val="center"/>
        <w:rPr>
          <w:lang w:val="en-US"/>
        </w:rPr>
      </w:pPr>
    </w:p>
    <w:p w:rsidR="00374039" w:rsidRPr="00F00EAB" w:rsidRDefault="00374039">
      <w:pPr>
        <w:jc w:val="center"/>
        <w:rPr>
          <w:lang w:val="en-US"/>
        </w:rPr>
      </w:pPr>
    </w:p>
    <w:p w:rsidR="00665C7F" w:rsidRDefault="00665C7F">
      <w:pPr>
        <w:jc w:val="center"/>
        <w:rPr>
          <w:b/>
          <w:sz w:val="52"/>
          <w:szCs w:val="52"/>
          <w:lang w:val="en-US"/>
        </w:rPr>
      </w:pPr>
    </w:p>
    <w:p w:rsidR="00665C7F" w:rsidRDefault="00665C7F">
      <w:pPr>
        <w:jc w:val="center"/>
        <w:rPr>
          <w:b/>
          <w:sz w:val="52"/>
          <w:szCs w:val="52"/>
          <w:lang w:val="en-US"/>
        </w:rPr>
      </w:pPr>
    </w:p>
    <w:p w:rsidR="00665C7F" w:rsidRDefault="00665C7F">
      <w:pPr>
        <w:jc w:val="center"/>
        <w:rPr>
          <w:b/>
          <w:sz w:val="52"/>
          <w:szCs w:val="52"/>
          <w:lang w:val="en-US"/>
        </w:rPr>
      </w:pPr>
    </w:p>
    <w:p w:rsidR="00665C7F" w:rsidRDefault="00665C7F">
      <w:pPr>
        <w:jc w:val="center"/>
        <w:rPr>
          <w:b/>
          <w:sz w:val="52"/>
          <w:szCs w:val="52"/>
          <w:lang w:val="en-US"/>
        </w:rPr>
      </w:pPr>
    </w:p>
    <w:p w:rsidR="00374039" w:rsidRPr="009A78EB" w:rsidRDefault="00F00EAB">
      <w:pPr>
        <w:jc w:val="center"/>
        <w:rPr>
          <w:rFonts w:ascii="Arial" w:hAnsi="Arial" w:cs="Arial"/>
          <w:b/>
          <w:sz w:val="52"/>
          <w:szCs w:val="52"/>
          <w:lang w:val="en-US"/>
        </w:rPr>
      </w:pPr>
      <w:r w:rsidRPr="009A78EB">
        <w:rPr>
          <w:rFonts w:ascii="Arial" w:hAnsi="Arial" w:cs="Arial"/>
          <w:b/>
          <w:sz w:val="52"/>
          <w:szCs w:val="52"/>
          <w:lang w:val="en-US"/>
        </w:rPr>
        <w:t>ANEXOS</w:t>
      </w:r>
    </w:p>
    <w:p w:rsidR="00374039" w:rsidRPr="00F00EAB" w:rsidRDefault="00374039">
      <w:pPr>
        <w:rPr>
          <w:lang w:val="en-US"/>
        </w:rPr>
      </w:pPr>
    </w:p>
    <w:p w:rsidR="00374039" w:rsidRPr="00F00EAB" w:rsidRDefault="00374039">
      <w:pPr>
        <w:rPr>
          <w:lang w:val="en-US"/>
        </w:rPr>
      </w:pPr>
    </w:p>
    <w:p w:rsidR="00374039" w:rsidRPr="00F00EAB" w:rsidRDefault="00F00EAB">
      <w:pPr>
        <w:rPr>
          <w:lang w:val="en-US"/>
        </w:rPr>
      </w:pPr>
      <w:r w:rsidRPr="00F00EAB">
        <w:rPr>
          <w:lang w:val="en-US"/>
        </w:rPr>
        <w:br w:type="page"/>
      </w:r>
    </w:p>
    <w:p w:rsidR="00374039" w:rsidRPr="00B5132F" w:rsidRDefault="00F00EAB">
      <w:pPr>
        <w:jc w:val="right"/>
        <w:rPr>
          <w:rFonts w:ascii="Arial" w:eastAsia="Arial" w:hAnsi="Arial" w:cs="Arial"/>
          <w:b/>
          <w:lang w:val="en-US"/>
        </w:rPr>
      </w:pPr>
      <w:r w:rsidRPr="00B5132F">
        <w:rPr>
          <w:rFonts w:ascii="Arial" w:eastAsia="Arial" w:hAnsi="Arial" w:cs="Arial"/>
          <w:b/>
          <w:lang w:val="en-US"/>
        </w:rPr>
        <w:lastRenderedPageBreak/>
        <w:t>Anexo 1</w:t>
      </w:r>
    </w:p>
    <w:p w:rsidR="00665C7F" w:rsidRPr="00B5132F" w:rsidRDefault="00665C7F">
      <w:pPr>
        <w:spacing w:before="120" w:after="120" w:line="240" w:lineRule="auto"/>
        <w:rPr>
          <w:rFonts w:ascii="Arial" w:eastAsia="Arial" w:hAnsi="Arial" w:cs="Arial"/>
          <w:b/>
          <w:lang w:val="en-US"/>
        </w:rPr>
      </w:pPr>
    </w:p>
    <w:p w:rsidR="00374039" w:rsidRDefault="00665C7F">
      <w:pPr>
        <w:spacing w:before="120" w:after="120" w:line="240" w:lineRule="auto"/>
        <w:rPr>
          <w:rFonts w:ascii="Arial" w:eastAsia="Arial" w:hAnsi="Arial" w:cs="Arial"/>
          <w:b/>
        </w:rPr>
      </w:pPr>
      <w:r>
        <w:rPr>
          <w:rFonts w:ascii="Arial" w:eastAsia="Arial" w:hAnsi="Arial" w:cs="Arial"/>
          <w:b/>
        </w:rPr>
        <w:t>C</w:t>
      </w:r>
      <w:r w:rsidR="00F00EAB">
        <w:rPr>
          <w:rFonts w:ascii="Arial" w:eastAsia="Arial" w:hAnsi="Arial" w:cs="Arial"/>
          <w:b/>
        </w:rPr>
        <w:t>uestionario de recogida de información</w:t>
      </w:r>
    </w:p>
    <w:p w:rsidR="00374039" w:rsidRDefault="00F00EAB">
      <w:pPr>
        <w:jc w:val="both"/>
        <w:rPr>
          <w:rFonts w:ascii="Arial" w:eastAsia="Arial" w:hAnsi="Arial" w:cs="Arial"/>
        </w:rPr>
      </w:pPr>
      <w:r>
        <w:rPr>
          <w:rFonts w:ascii="Arial" w:eastAsia="Arial" w:hAnsi="Arial" w:cs="Arial"/>
        </w:rPr>
        <w:t xml:space="preserve">Se propone realizar por medio de una llamada telefónica y entrevista con una </w:t>
      </w:r>
      <w:r w:rsidRPr="00665C7F">
        <w:rPr>
          <w:rFonts w:ascii="Arial" w:eastAsia="Arial" w:hAnsi="Arial" w:cs="Arial"/>
          <w:b/>
        </w:rPr>
        <w:t>persona adulta de la familia</w:t>
      </w:r>
      <w:r>
        <w:rPr>
          <w:rFonts w:ascii="Arial" w:eastAsia="Arial" w:hAnsi="Arial" w:cs="Arial"/>
        </w:rPr>
        <w:t xml:space="preserve"> (padre, madre o responsable o tutor).</w:t>
      </w:r>
    </w:p>
    <w:p w:rsidR="00374039" w:rsidRDefault="00F00EAB">
      <w:pPr>
        <w:jc w:val="both"/>
        <w:rPr>
          <w:rFonts w:ascii="Arial" w:eastAsia="Arial" w:hAnsi="Arial" w:cs="Arial"/>
        </w:rPr>
      </w:pPr>
      <w:r>
        <w:rPr>
          <w:rFonts w:ascii="Arial" w:eastAsia="Arial" w:hAnsi="Arial" w:cs="Arial"/>
        </w:rPr>
        <w:t xml:space="preserve">Una vez explicado el objetivo de la llamada, podemos hacerle algunas preguntas a modo de entrevista. Ofrecemos algunas preguntas tipo </w:t>
      </w:r>
      <w:r w:rsidR="00032CED">
        <w:rPr>
          <w:rFonts w:ascii="Arial" w:eastAsia="Arial" w:hAnsi="Arial" w:cs="Arial"/>
        </w:rPr>
        <w:t>guion</w:t>
      </w:r>
      <w:r>
        <w:rPr>
          <w:rFonts w:ascii="Arial" w:eastAsia="Arial" w:hAnsi="Arial" w:cs="Arial"/>
        </w:rPr>
        <w:t xml:space="preserve">, pero no para hacerlas literalmente, sino para que el tutor o tutora las tenga en consideración. Hay que tener en cuenta que unas pueden ser adecuadas en unos casos y otras no, y </w:t>
      </w:r>
      <w:r w:rsidR="00032CED">
        <w:rPr>
          <w:rFonts w:ascii="Arial" w:eastAsia="Arial" w:hAnsi="Arial" w:cs="Arial"/>
        </w:rPr>
        <w:t>él</w:t>
      </w:r>
      <w:r>
        <w:rPr>
          <w:rFonts w:ascii="Arial" w:eastAsia="Arial" w:hAnsi="Arial" w:cs="Arial"/>
        </w:rPr>
        <w:t xml:space="preserve"> o la docente sabrá bien qué utilizar y en qué contexto</w:t>
      </w:r>
    </w:p>
    <w:p w:rsidR="00374039" w:rsidRDefault="00374039">
      <w:pPr>
        <w:jc w:val="both"/>
        <w:rPr>
          <w:rFonts w:ascii="Arial" w:eastAsia="Arial" w:hAnsi="Arial" w:cs="Arial"/>
        </w:rPr>
      </w:pP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 muestra preocupado preocupada por la situación excepcional (hacía preguntas sobre el virus, cuándo volvió al colegio, etc.)</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Manifiesta fácilmente cómo se sentía en ese tiempo (o le ha costado)</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 cambiado algunos hábitos (comida, ocio, sueño)</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Muestra o ha mostrado cambios de humor (discusiones, descontento, tristeza, más frecuente)</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Le ha costado adaptarse a las nuevas rutinas iniciales del confinamiento (estar en casa y no poder salir)</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 participado a gusto (o no) en las tareas del hogar (mencionar en qué ha participado)</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Adquiere nuevas rutinas durante el confinamiento</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 realizado las tareas escolares de forma ordenada (o no)</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 dedicado diariamente un tiempo fijo a la realización de las tareas escolares</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 ha mostrado motivado o motivada con las tareas escolares.</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Le han ofrecido ayuda para hacer las tareas escolares en casa (decir quién)</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Ha estado en contacto con sus amistades</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 ha mantenido contacto con la familia</w:t>
      </w:r>
    </w:p>
    <w:p w:rsidR="00374039" w:rsidRDefault="00F00EAB" w:rsidP="00665C7F">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Le ha costado adaptarse a la nueva rutina (poder empezar a salir)</w:t>
      </w:r>
    </w:p>
    <w:p w:rsidR="00374039" w:rsidRPr="00665C7F" w:rsidRDefault="00F00EAB" w:rsidP="00665C7F">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Muestra preocupación por la vuelta al colegio.</w:t>
      </w:r>
    </w:p>
    <w:p w:rsidR="00374039" w:rsidRDefault="00F00EAB">
      <w:pPr>
        <w:jc w:val="both"/>
        <w:rPr>
          <w:rFonts w:ascii="Arial" w:eastAsia="Arial" w:hAnsi="Arial" w:cs="Arial"/>
        </w:rPr>
      </w:pPr>
      <w:r>
        <w:rPr>
          <w:rFonts w:ascii="Arial" w:eastAsia="Arial" w:hAnsi="Arial" w:cs="Arial"/>
        </w:rPr>
        <w:t>Previsiblemente, en la entrevista con la familia aparecerán otros temas de interés que deberán ser recogidos, aunque no aparezcan mencionados en las preguntas anteriores.</w:t>
      </w:r>
    </w:p>
    <w:p w:rsidR="00374039" w:rsidRDefault="00374039"/>
    <w:p w:rsidR="00374039" w:rsidRDefault="00F00EAB">
      <w:r>
        <w:br w:type="page"/>
      </w:r>
    </w:p>
    <w:p w:rsidR="00374039" w:rsidRPr="006F73E8" w:rsidRDefault="00F00EAB">
      <w:pPr>
        <w:jc w:val="right"/>
        <w:rPr>
          <w:rFonts w:ascii="Arial" w:eastAsia="Arial" w:hAnsi="Arial" w:cs="Arial"/>
          <w:b/>
        </w:rPr>
      </w:pPr>
      <w:r w:rsidRPr="006F73E8">
        <w:rPr>
          <w:rFonts w:ascii="Arial" w:eastAsia="Arial" w:hAnsi="Arial" w:cs="Arial"/>
          <w:b/>
        </w:rPr>
        <w:lastRenderedPageBreak/>
        <w:t>Anexo 2</w:t>
      </w:r>
    </w:p>
    <w:p w:rsidR="00374039" w:rsidRDefault="00F00EAB">
      <w:pPr>
        <w:jc w:val="both"/>
        <w:rPr>
          <w:rFonts w:ascii="Arial" w:eastAsia="Arial" w:hAnsi="Arial" w:cs="Arial"/>
        </w:rPr>
      </w:pPr>
      <w:r>
        <w:rPr>
          <w:rFonts w:ascii="Arial" w:eastAsia="Arial" w:hAnsi="Arial" w:cs="Arial"/>
        </w:rPr>
        <w:t>Tras una llamada telefónica o contacto habitual, la familia se muestra receptiva y cuestionario o está dispuesto a rellenar un formulario más específico.</w:t>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276"/>
        <w:gridCol w:w="1559"/>
        <w:gridCol w:w="1559"/>
      </w:tblGrid>
      <w:tr w:rsidR="00374039">
        <w:trPr>
          <w:trHeight w:val="566"/>
        </w:trPr>
        <w:tc>
          <w:tcPr>
            <w:tcW w:w="4673" w:type="dxa"/>
            <w:vAlign w:val="center"/>
          </w:tcPr>
          <w:p w:rsidR="00374039" w:rsidRDefault="00374039">
            <w:pPr>
              <w:rPr>
                <w:rFonts w:ascii="Arial" w:eastAsia="Arial" w:hAnsi="Arial" w:cs="Arial"/>
                <w:sz w:val="20"/>
                <w:szCs w:val="20"/>
              </w:rPr>
            </w:pPr>
          </w:p>
        </w:tc>
        <w:tc>
          <w:tcPr>
            <w:tcW w:w="1276" w:type="dxa"/>
            <w:vAlign w:val="center"/>
          </w:tcPr>
          <w:p w:rsidR="00374039" w:rsidRDefault="00F00EAB">
            <w:pPr>
              <w:jc w:val="center"/>
              <w:rPr>
                <w:rFonts w:ascii="Arial" w:eastAsia="Arial" w:hAnsi="Arial" w:cs="Arial"/>
                <w:b/>
                <w:sz w:val="18"/>
                <w:szCs w:val="18"/>
              </w:rPr>
            </w:pPr>
            <w:r>
              <w:rPr>
                <w:rFonts w:ascii="Arial" w:eastAsia="Arial" w:hAnsi="Arial" w:cs="Arial"/>
                <w:b/>
                <w:sz w:val="18"/>
                <w:szCs w:val="18"/>
              </w:rPr>
              <w:t xml:space="preserve">NUNCA </w:t>
            </w:r>
          </w:p>
        </w:tc>
        <w:tc>
          <w:tcPr>
            <w:tcW w:w="1559" w:type="dxa"/>
            <w:vAlign w:val="center"/>
          </w:tcPr>
          <w:p w:rsidR="00374039" w:rsidRDefault="00F00EAB">
            <w:pPr>
              <w:jc w:val="center"/>
              <w:rPr>
                <w:rFonts w:ascii="Arial" w:eastAsia="Arial" w:hAnsi="Arial" w:cs="Arial"/>
                <w:b/>
                <w:sz w:val="18"/>
                <w:szCs w:val="18"/>
              </w:rPr>
            </w:pPr>
            <w:r>
              <w:rPr>
                <w:rFonts w:ascii="Arial" w:eastAsia="Arial" w:hAnsi="Arial" w:cs="Arial"/>
                <w:b/>
                <w:sz w:val="18"/>
                <w:szCs w:val="18"/>
              </w:rPr>
              <w:t>A VECES</w:t>
            </w:r>
          </w:p>
        </w:tc>
        <w:tc>
          <w:tcPr>
            <w:tcW w:w="1559" w:type="dxa"/>
            <w:vAlign w:val="center"/>
          </w:tcPr>
          <w:p w:rsidR="00374039" w:rsidRDefault="00F00EAB">
            <w:pPr>
              <w:jc w:val="center"/>
              <w:rPr>
                <w:rFonts w:ascii="Arial" w:eastAsia="Arial" w:hAnsi="Arial" w:cs="Arial"/>
                <w:b/>
                <w:sz w:val="18"/>
                <w:szCs w:val="18"/>
              </w:rPr>
            </w:pPr>
            <w:r>
              <w:rPr>
                <w:rFonts w:ascii="Arial" w:eastAsia="Arial" w:hAnsi="Arial" w:cs="Arial"/>
                <w:b/>
                <w:sz w:val="18"/>
                <w:szCs w:val="18"/>
              </w:rPr>
              <w:t>A MENUDO</w:t>
            </w:r>
          </w:p>
        </w:tc>
      </w:tr>
      <w:tr w:rsidR="00374039">
        <w:trPr>
          <w:trHeight w:val="703"/>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Se muestra preocupado/preocupada por la situación excepcional (hacía preguntas sobre el virus, cuándo terminó el colegio, etc.)</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699"/>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Manifiesta fácilmente cómo se sentía en ese tiempo</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600"/>
        </w:trPr>
        <w:tc>
          <w:tcPr>
            <w:tcW w:w="4673" w:type="dxa"/>
            <w:vAlign w:val="center"/>
          </w:tcPr>
          <w:p w:rsidR="00374039" w:rsidRDefault="00F00EAB">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 xml:space="preserve">Ha perdido las ganas de comer </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453"/>
        </w:trPr>
        <w:tc>
          <w:tcPr>
            <w:tcW w:w="4673" w:type="dxa"/>
            <w:vAlign w:val="center"/>
          </w:tcPr>
          <w:p w:rsidR="00374039" w:rsidRDefault="00F00EAB">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Le costaba dormir por la noche</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374"/>
        </w:trPr>
        <w:tc>
          <w:tcPr>
            <w:tcW w:w="4673" w:type="dxa"/>
            <w:vAlign w:val="center"/>
          </w:tcPr>
          <w:p w:rsidR="00374039" w:rsidRDefault="00F00EAB">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Pasaba demasiado tiempo con los videojuegos.</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550"/>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Muestra o ha mostrado cambios de humor (discusiones, descontento, tristeza, más frecuente d lo habitual)</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699"/>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Le ha costado adaptarse a la nueva rutina (estar en casa y no poder salir)</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699"/>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Ha participado a gusto en las tareas del hogar (mencionar en qué ha participado)</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556"/>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Ha realizado las tareas escolares de forma ordenada.</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699"/>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Ha dedicado diariamente un tiempo fijo a la realización de las tareas escolares</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518"/>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Ha tenido motivación que hacer los trabajos escolares.</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699"/>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Le han ofrecido ayuda para hacer las tareas escolares en casa (decir quién).</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535"/>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Ha estado en contacto con sus amistades.</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543"/>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Se ha mantenido contacto con la familia.</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707"/>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Le ha costado adaptarse a la nueva rutina (poder empezar a salir).</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r w:rsidR="00374039">
        <w:trPr>
          <w:trHeight w:val="533"/>
        </w:trPr>
        <w:tc>
          <w:tcPr>
            <w:tcW w:w="4673"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Muestra preocupación por la vuelta al colegio.</w:t>
            </w:r>
          </w:p>
        </w:tc>
        <w:tc>
          <w:tcPr>
            <w:tcW w:w="1276"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c>
          <w:tcPr>
            <w:tcW w:w="1559" w:type="dxa"/>
            <w:vAlign w:val="center"/>
          </w:tcPr>
          <w:p w:rsidR="00374039" w:rsidRDefault="00374039">
            <w:pPr>
              <w:jc w:val="center"/>
              <w:rPr>
                <w:rFonts w:ascii="Arial" w:eastAsia="Arial" w:hAnsi="Arial" w:cs="Arial"/>
              </w:rPr>
            </w:pPr>
          </w:p>
        </w:tc>
      </w:tr>
    </w:tbl>
    <w:p w:rsidR="00374039" w:rsidRDefault="00374039"/>
    <w:p w:rsidR="00374039" w:rsidRDefault="00F00EAB">
      <w:r>
        <w:br w:type="page"/>
      </w:r>
    </w:p>
    <w:p w:rsidR="00374039" w:rsidRPr="006F73E8" w:rsidRDefault="00F00EAB">
      <w:pPr>
        <w:jc w:val="right"/>
        <w:rPr>
          <w:rFonts w:ascii="Arial" w:eastAsia="Arial" w:hAnsi="Arial" w:cs="Arial"/>
          <w:b/>
        </w:rPr>
      </w:pPr>
      <w:r w:rsidRPr="006F73E8">
        <w:rPr>
          <w:rFonts w:ascii="Arial" w:eastAsia="Arial" w:hAnsi="Arial" w:cs="Arial"/>
          <w:b/>
        </w:rPr>
        <w:lastRenderedPageBreak/>
        <w:t>Anexo 3</w:t>
      </w:r>
    </w:p>
    <w:p w:rsidR="00374039" w:rsidRDefault="00F00EAB">
      <w:pPr>
        <w:jc w:val="both"/>
        <w:rPr>
          <w:rFonts w:ascii="Arial" w:eastAsia="Arial" w:hAnsi="Arial" w:cs="Arial"/>
        </w:rPr>
      </w:pPr>
      <w:r>
        <w:rPr>
          <w:rFonts w:ascii="Arial" w:eastAsia="Arial" w:hAnsi="Arial" w:cs="Arial"/>
        </w:rPr>
        <w:t>La recogida de la información se lleva a cabo a través de un cuestionario organizado en torno a cinco competencias transversales, lo cual posibilita la evaluación de las mismas. Los indicadores que se reflejarán en la recogida de información están relacionados con la situación que se está viviendo</w:t>
      </w:r>
    </w:p>
    <w:p w:rsidR="00374039" w:rsidRDefault="00374039">
      <w:pPr>
        <w:jc w:val="both"/>
        <w:rPr>
          <w:rFonts w:ascii="Arial" w:eastAsia="Arial" w:hAnsi="Arial" w:cs="Arial"/>
          <w:b/>
        </w:rPr>
      </w:pPr>
    </w:p>
    <w:p w:rsidR="00374039" w:rsidRDefault="00F00EAB">
      <w:pPr>
        <w:jc w:val="both"/>
        <w:rPr>
          <w:rFonts w:ascii="Arial" w:eastAsia="Arial" w:hAnsi="Arial" w:cs="Arial"/>
          <w:b/>
        </w:rPr>
      </w:pPr>
      <w:r>
        <w:rPr>
          <w:rFonts w:ascii="Arial" w:eastAsia="Arial" w:hAnsi="Arial" w:cs="Arial"/>
          <w:b/>
        </w:rPr>
        <w:t>CUESTIONARIO DE COMPETENCIAS TRANSVERSALES</w:t>
      </w:r>
    </w:p>
    <w:p w:rsidR="00374039" w:rsidRDefault="00F00EAB">
      <w:pPr>
        <w:jc w:val="both"/>
        <w:rPr>
          <w:rFonts w:ascii="Arial" w:eastAsia="Arial" w:hAnsi="Arial" w:cs="Arial"/>
        </w:rPr>
      </w:pPr>
      <w:r>
        <w:rPr>
          <w:rFonts w:ascii="Arial" w:eastAsia="Arial" w:hAnsi="Arial" w:cs="Arial"/>
        </w:rPr>
        <w:t>Este cuestionario se ofrece de dos maneras.</w:t>
      </w:r>
    </w:p>
    <w:p w:rsidR="00374039" w:rsidRDefault="00F00EAB">
      <w:pPr>
        <w:jc w:val="both"/>
        <w:rPr>
          <w:rFonts w:ascii="Arial" w:eastAsia="Arial" w:hAnsi="Arial" w:cs="Arial"/>
        </w:rPr>
      </w:pPr>
      <w:r>
        <w:rPr>
          <w:rFonts w:ascii="Arial" w:eastAsia="Arial" w:hAnsi="Arial" w:cs="Arial"/>
        </w:rPr>
        <w:t>En la primera, para realizar la entrevista en forma de más informal con la familia o con el alumno o alumna. Son cuestiones a tener en cuenta al profesorado, pero están formuladas como indicadores de evaluación. El objetivo es que sean útiles para el informe a realizar al final del curso.</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sido capaz de utilizar los dispositivos digitales?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tiempo que ha pasado delante de la pantalla ha sido equilibrado?</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expresado opiniones y pensamientos sobre la situación que hemos vivido?</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sido capaz de expresar ideas, emociones y sentimientos de forma diferente ante la situación sanitaria?</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tenido buenas condiciones de aprendizaje? (Espacio tranquilo, conexión, dispositivo, …)</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han respetado los plazos de entrega de los trabajos?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¿Comprende la información que se le ofrece? (lo que se le explica, lo que lee, …)</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¿Tenía claras las vías para resolver dudas?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mantenido una actitud positiva ante el aprendizaje?</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respetado las normas?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tenido ganas de relacionarse con los amigos?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casa, ¿respetaba los espacios y necesidades de los demás?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ha mostrado responsable en las tareas del hogar?</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¿Tiene estrategias en situaciones de conflicto?</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tenido dificultades a la hora de desarrollar un trabajo?</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realizado nuevas actividades (cocinar, bailar, obras de arte, ...)?</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¿Valoraba los resultados de sus proyectos?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adquirido nuevas rutinas?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¿Sentía confianza en sí mismo /en sí misma?</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 encontrado nuevas aficiones con facilidad?</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ha adaptado con flexibilidad a las nuevas situaciones?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¿Mostraba una actitud abierta?</w:t>
      </w:r>
    </w:p>
    <w:p w:rsidR="00374039" w:rsidRDefault="00F00EA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¿Compartía con facilidad puntos de vista y sentimientos?</w:t>
      </w:r>
    </w:p>
    <w:p w:rsidR="00374039" w:rsidRDefault="00374039">
      <w:pPr>
        <w:jc w:val="both"/>
        <w:rPr>
          <w:rFonts w:ascii="Arial" w:eastAsia="Arial" w:hAnsi="Arial" w:cs="Arial"/>
        </w:rPr>
      </w:pPr>
    </w:p>
    <w:p w:rsidR="00374039" w:rsidRDefault="00F00EAB">
      <w:pPr>
        <w:jc w:val="both"/>
        <w:rPr>
          <w:rFonts w:ascii="Arial" w:eastAsia="Arial" w:hAnsi="Arial" w:cs="Arial"/>
        </w:rPr>
      </w:pPr>
      <w:r>
        <w:rPr>
          <w:rFonts w:ascii="Arial" w:eastAsia="Arial" w:hAnsi="Arial" w:cs="Arial"/>
        </w:rPr>
        <w:t>En la segunda opción, en la siguiente tabla se muestran los mismos indicadore</w:t>
      </w:r>
      <w:r w:rsidR="00665C7F">
        <w:rPr>
          <w:rFonts w:ascii="Arial" w:eastAsia="Arial" w:hAnsi="Arial" w:cs="Arial"/>
        </w:rPr>
        <w:t>s, organizados por competencias.</w:t>
      </w:r>
      <w:r w:rsidR="00665C7F" w:rsidRPr="00665C7F">
        <w:t xml:space="preserve"> </w:t>
      </w:r>
      <w:r w:rsidR="006F73E8" w:rsidRPr="006F73E8">
        <w:rPr>
          <w:rFonts w:ascii="Arial" w:eastAsia="Arial" w:hAnsi="Arial" w:cs="Arial"/>
        </w:rPr>
        <w:t xml:space="preserve">Puede que no se pueda </w:t>
      </w:r>
      <w:r w:rsidR="006F73E8">
        <w:rPr>
          <w:rFonts w:ascii="Arial" w:eastAsia="Arial" w:hAnsi="Arial" w:cs="Arial"/>
        </w:rPr>
        <w:t xml:space="preserve">llevarlo a cabo </w:t>
      </w:r>
      <w:r w:rsidR="006F73E8" w:rsidRPr="006F73E8">
        <w:rPr>
          <w:rFonts w:ascii="Arial" w:eastAsia="Arial" w:hAnsi="Arial" w:cs="Arial"/>
        </w:rPr>
        <w:t>con todas las familias, pero merece la pena intentarlo.</w:t>
      </w:r>
    </w:p>
    <w:p w:rsidR="00374039" w:rsidRDefault="00374039">
      <w:pPr>
        <w:jc w:val="both"/>
        <w:rPr>
          <w:rFonts w:ascii="Arial" w:eastAsia="Arial" w:hAnsi="Arial" w:cs="Arial"/>
        </w:rPr>
      </w:pPr>
    </w:p>
    <w:p w:rsidR="00374039" w:rsidRDefault="00374039">
      <w:pPr>
        <w:jc w:val="both"/>
        <w:rPr>
          <w:rFonts w:ascii="Arial" w:eastAsia="Arial" w:hAnsi="Arial" w:cs="Arial"/>
        </w:rPr>
      </w:pPr>
    </w:p>
    <w:p w:rsidR="00374039" w:rsidRDefault="00374039">
      <w:pPr>
        <w:jc w:val="both"/>
        <w:rPr>
          <w:rFonts w:ascii="Arial" w:eastAsia="Arial" w:hAnsi="Arial" w:cs="Arial"/>
        </w:rPr>
      </w:pPr>
    </w:p>
    <w:tbl>
      <w:tblPr>
        <w:tblStyle w:val="a0"/>
        <w:tblW w:w="8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3689"/>
        <w:gridCol w:w="939"/>
        <w:gridCol w:w="970"/>
        <w:gridCol w:w="1105"/>
      </w:tblGrid>
      <w:tr w:rsidR="00374039" w:rsidTr="007B2431">
        <w:trPr>
          <w:trHeight w:val="566"/>
          <w:tblHeader/>
          <w:jc w:val="center"/>
        </w:trPr>
        <w:tc>
          <w:tcPr>
            <w:tcW w:w="2080" w:type="dxa"/>
            <w:vAlign w:val="center"/>
          </w:tcPr>
          <w:p w:rsidR="00374039" w:rsidRDefault="00F00EAB">
            <w:pPr>
              <w:spacing w:before="120" w:after="120"/>
              <w:jc w:val="center"/>
              <w:rPr>
                <w:rFonts w:ascii="Arial" w:eastAsia="Arial" w:hAnsi="Arial" w:cs="Arial"/>
                <w:b/>
                <w:sz w:val="20"/>
                <w:szCs w:val="20"/>
              </w:rPr>
            </w:pPr>
            <w:r>
              <w:rPr>
                <w:rFonts w:ascii="Arial" w:eastAsia="Arial" w:hAnsi="Arial" w:cs="Arial"/>
                <w:b/>
                <w:sz w:val="20"/>
                <w:szCs w:val="20"/>
              </w:rPr>
              <w:t>COMPETENCIAS TRANSVERSALES</w:t>
            </w:r>
          </w:p>
        </w:tc>
        <w:tc>
          <w:tcPr>
            <w:tcW w:w="3689" w:type="dxa"/>
            <w:vAlign w:val="center"/>
          </w:tcPr>
          <w:p w:rsidR="00374039" w:rsidRDefault="00F00EAB">
            <w:pPr>
              <w:spacing w:before="120" w:after="120"/>
              <w:jc w:val="center"/>
              <w:rPr>
                <w:rFonts w:ascii="Arial" w:eastAsia="Arial" w:hAnsi="Arial" w:cs="Arial"/>
                <w:b/>
                <w:sz w:val="20"/>
                <w:szCs w:val="20"/>
              </w:rPr>
            </w:pPr>
            <w:r>
              <w:rPr>
                <w:rFonts w:ascii="Arial" w:eastAsia="Arial" w:hAnsi="Arial" w:cs="Arial"/>
                <w:b/>
                <w:sz w:val="20"/>
                <w:szCs w:val="20"/>
              </w:rPr>
              <w:t>INDICADORES</w:t>
            </w:r>
          </w:p>
        </w:tc>
        <w:tc>
          <w:tcPr>
            <w:tcW w:w="939" w:type="dxa"/>
            <w:vAlign w:val="center"/>
          </w:tcPr>
          <w:p w:rsidR="00374039" w:rsidRDefault="00F00EAB">
            <w:pPr>
              <w:spacing w:before="120" w:after="120"/>
              <w:jc w:val="center"/>
              <w:rPr>
                <w:rFonts w:ascii="Arial" w:eastAsia="Arial" w:hAnsi="Arial" w:cs="Arial"/>
                <w:b/>
                <w:sz w:val="20"/>
                <w:szCs w:val="20"/>
              </w:rPr>
            </w:pPr>
            <w:r>
              <w:rPr>
                <w:rFonts w:ascii="Arial" w:eastAsia="Arial" w:hAnsi="Arial" w:cs="Arial"/>
                <w:b/>
                <w:sz w:val="20"/>
                <w:szCs w:val="20"/>
              </w:rPr>
              <w:t>NUNCA</w:t>
            </w:r>
          </w:p>
        </w:tc>
        <w:tc>
          <w:tcPr>
            <w:tcW w:w="970" w:type="dxa"/>
            <w:vAlign w:val="center"/>
          </w:tcPr>
          <w:p w:rsidR="00374039" w:rsidRDefault="00F00EAB">
            <w:pPr>
              <w:spacing w:before="120" w:after="120"/>
              <w:jc w:val="center"/>
              <w:rPr>
                <w:rFonts w:ascii="Arial" w:eastAsia="Arial" w:hAnsi="Arial" w:cs="Arial"/>
                <w:b/>
                <w:sz w:val="20"/>
                <w:szCs w:val="20"/>
              </w:rPr>
            </w:pPr>
            <w:r>
              <w:rPr>
                <w:rFonts w:ascii="Arial" w:eastAsia="Arial" w:hAnsi="Arial" w:cs="Arial"/>
                <w:b/>
                <w:sz w:val="20"/>
                <w:szCs w:val="20"/>
              </w:rPr>
              <w:t>A VECES</w:t>
            </w:r>
          </w:p>
        </w:tc>
        <w:tc>
          <w:tcPr>
            <w:tcW w:w="1105" w:type="dxa"/>
            <w:vAlign w:val="center"/>
          </w:tcPr>
          <w:p w:rsidR="00374039" w:rsidRDefault="00F00EAB">
            <w:pPr>
              <w:spacing w:before="120" w:after="120"/>
              <w:jc w:val="center"/>
              <w:rPr>
                <w:rFonts w:ascii="Arial" w:eastAsia="Arial" w:hAnsi="Arial" w:cs="Arial"/>
                <w:b/>
                <w:sz w:val="20"/>
                <w:szCs w:val="20"/>
              </w:rPr>
            </w:pPr>
            <w:r>
              <w:rPr>
                <w:rFonts w:ascii="Arial" w:eastAsia="Arial" w:hAnsi="Arial" w:cs="Arial"/>
                <w:b/>
                <w:sz w:val="20"/>
                <w:szCs w:val="20"/>
              </w:rPr>
              <w:t>A MENUDO</w:t>
            </w:r>
          </w:p>
        </w:tc>
      </w:tr>
      <w:tr w:rsidR="00374039">
        <w:trPr>
          <w:trHeight w:val="752"/>
          <w:jc w:val="center"/>
        </w:trPr>
        <w:tc>
          <w:tcPr>
            <w:tcW w:w="2080" w:type="dxa"/>
            <w:vMerge w:val="restart"/>
            <w:vAlign w:val="center"/>
          </w:tcPr>
          <w:p w:rsidR="00374039" w:rsidRDefault="00F00EAB">
            <w:pPr>
              <w:spacing w:before="120" w:after="120"/>
              <w:rPr>
                <w:rFonts w:ascii="Arial" w:eastAsia="Arial" w:hAnsi="Arial" w:cs="Arial"/>
                <w:b/>
                <w:sz w:val="20"/>
                <w:szCs w:val="20"/>
                <w:highlight w:val="white"/>
              </w:rPr>
            </w:pPr>
            <w:r>
              <w:rPr>
                <w:rFonts w:ascii="Arial" w:eastAsia="Arial" w:hAnsi="Arial" w:cs="Arial"/>
                <w:b/>
                <w:sz w:val="20"/>
                <w:szCs w:val="20"/>
              </w:rPr>
              <w:t>COMPETENCIA PARA LA COMUNICACIÓN VERBAL, NO VERBAL Y DIGITAL</w:t>
            </w:r>
          </w:p>
        </w:tc>
        <w:tc>
          <w:tcPr>
            <w:tcW w:w="3689" w:type="dxa"/>
            <w:vAlign w:val="center"/>
          </w:tcPr>
          <w:p w:rsidR="00374039" w:rsidRDefault="00F00EAB">
            <w:pPr>
              <w:spacing w:before="120" w:after="120"/>
              <w:rPr>
                <w:rFonts w:ascii="Arial" w:eastAsia="Arial" w:hAnsi="Arial" w:cs="Arial"/>
              </w:rPr>
            </w:pPr>
            <w:r>
              <w:rPr>
                <w:rFonts w:ascii="Arial" w:eastAsia="Arial" w:hAnsi="Arial" w:cs="Arial"/>
              </w:rPr>
              <w:t>¿Ha sido capaz de usar los dispositivos digitales?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752"/>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spacing w:before="120" w:after="120"/>
              <w:rPr>
                <w:rFonts w:ascii="Arial" w:eastAsia="Arial" w:hAnsi="Arial" w:cs="Arial"/>
              </w:rPr>
            </w:pPr>
            <w:r>
              <w:rPr>
                <w:rFonts w:ascii="Arial" w:eastAsia="Arial" w:hAnsi="Arial" w:cs="Arial"/>
              </w:rPr>
              <w:t>¿El tiempo que ha pasado delante de la pantalla ha sido equilibrado?</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752"/>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spacing w:before="120" w:after="120"/>
              <w:rPr>
                <w:rFonts w:ascii="Arial" w:eastAsia="Arial" w:hAnsi="Arial" w:cs="Arial"/>
              </w:rPr>
            </w:pPr>
            <w:r>
              <w:rPr>
                <w:rFonts w:ascii="Arial" w:eastAsia="Arial" w:hAnsi="Arial" w:cs="Arial"/>
              </w:rPr>
              <w:t>¿Ha expresado opiniones y pensamientos sobre la situación que hemos vivido?</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1142"/>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spacing w:before="120" w:after="120"/>
              <w:jc w:val="both"/>
              <w:rPr>
                <w:rFonts w:ascii="Arial" w:eastAsia="Arial" w:hAnsi="Arial" w:cs="Arial"/>
                <w:highlight w:val="white"/>
              </w:rPr>
            </w:pPr>
            <w:r>
              <w:rPr>
                <w:rFonts w:ascii="Arial" w:eastAsia="Arial" w:hAnsi="Arial" w:cs="Arial"/>
              </w:rPr>
              <w:t>¿Ha sido capaz de expresar ideas, emociones y sentimientos de forma diferente ante la situación sanitaria?</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1117"/>
          <w:jc w:val="center"/>
        </w:trPr>
        <w:tc>
          <w:tcPr>
            <w:tcW w:w="2080" w:type="dxa"/>
            <w:vMerge w:val="restart"/>
            <w:vAlign w:val="center"/>
          </w:tcPr>
          <w:p w:rsidR="00374039" w:rsidRDefault="00F00EAB">
            <w:pPr>
              <w:pBdr>
                <w:top w:val="nil"/>
                <w:left w:val="nil"/>
                <w:bottom w:val="nil"/>
                <w:right w:val="nil"/>
                <w:between w:val="nil"/>
              </w:pBdr>
              <w:spacing w:before="120" w:after="120"/>
              <w:rPr>
                <w:rFonts w:ascii="Arial" w:eastAsia="Arial" w:hAnsi="Arial" w:cs="Arial"/>
                <w:b/>
                <w:color w:val="000000"/>
                <w:sz w:val="20"/>
                <w:szCs w:val="20"/>
              </w:rPr>
            </w:pPr>
            <w:r>
              <w:rPr>
                <w:rFonts w:ascii="Arial" w:eastAsia="Arial" w:hAnsi="Arial" w:cs="Arial"/>
                <w:b/>
                <w:color w:val="000000"/>
                <w:sz w:val="20"/>
                <w:szCs w:val="20"/>
              </w:rPr>
              <w:t>COMPETENCIA PARA APRENDER A APRENDER Y A PENSAR</w:t>
            </w:r>
          </w:p>
        </w:tc>
        <w:tc>
          <w:tcPr>
            <w:tcW w:w="3689" w:type="dxa"/>
            <w:vAlign w:val="center"/>
          </w:tcPr>
          <w:p w:rsidR="00374039" w:rsidRDefault="00F00EAB">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¿Ha tenido buenas condiciones de aprendizaje? (Espacio tranquilo, conexión, dispositivo, …)</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833"/>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¿Se han respetado los plazos de entrega de los trabajos?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1129"/>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¿Comprende la información que se le ofrece? (lo que se le explica, lo que lee, …)</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521"/>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¿Tenía claras las vías para resolver dudas?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785"/>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¿Ha mantenido una actitud positiva ante el aprendizaje?</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699"/>
          <w:jc w:val="center"/>
        </w:trPr>
        <w:tc>
          <w:tcPr>
            <w:tcW w:w="2080" w:type="dxa"/>
            <w:vMerge w:val="restart"/>
            <w:vAlign w:val="center"/>
          </w:tcPr>
          <w:p w:rsidR="00374039" w:rsidRDefault="00F00EAB">
            <w:pPr>
              <w:pBdr>
                <w:top w:val="nil"/>
                <w:left w:val="nil"/>
                <w:bottom w:val="nil"/>
                <w:right w:val="nil"/>
                <w:between w:val="nil"/>
              </w:pBdr>
              <w:spacing w:before="120" w:after="120"/>
              <w:rPr>
                <w:rFonts w:ascii="Arial" w:eastAsia="Arial" w:hAnsi="Arial" w:cs="Arial"/>
                <w:b/>
                <w:color w:val="000000"/>
                <w:sz w:val="20"/>
                <w:szCs w:val="20"/>
              </w:rPr>
            </w:pPr>
            <w:r>
              <w:rPr>
                <w:rFonts w:ascii="Arial" w:eastAsia="Arial" w:hAnsi="Arial" w:cs="Arial"/>
                <w:b/>
                <w:color w:val="000000"/>
                <w:sz w:val="20"/>
                <w:szCs w:val="20"/>
              </w:rPr>
              <w:t>COMPETENCIA PARA CONVIVIR</w:t>
            </w:r>
          </w:p>
        </w:tc>
        <w:tc>
          <w:tcPr>
            <w:tcW w:w="3689" w:type="dxa"/>
            <w:vAlign w:val="center"/>
          </w:tcPr>
          <w:p w:rsidR="00374039" w:rsidRDefault="00F00EAB">
            <w:pPr>
              <w:jc w:val="both"/>
              <w:rPr>
                <w:rFonts w:ascii="Arial" w:eastAsia="Arial" w:hAnsi="Arial" w:cs="Arial"/>
              </w:rPr>
            </w:pPr>
            <w:r>
              <w:rPr>
                <w:rFonts w:ascii="Arial" w:eastAsia="Arial" w:hAnsi="Arial" w:cs="Arial"/>
              </w:rPr>
              <w:t>¿Ha respetado las normas?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775"/>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jc w:val="both"/>
              <w:rPr>
                <w:rFonts w:ascii="Arial" w:eastAsia="Arial" w:hAnsi="Arial" w:cs="Arial"/>
              </w:rPr>
            </w:pPr>
            <w:r>
              <w:rPr>
                <w:rFonts w:ascii="Arial" w:eastAsia="Arial" w:hAnsi="Arial" w:cs="Arial"/>
              </w:rPr>
              <w:t>¿Ha tenido ganas de relacionarse con los amigos?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844"/>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spacing w:before="120" w:after="120"/>
              <w:jc w:val="both"/>
              <w:rPr>
                <w:rFonts w:ascii="Arial" w:eastAsia="Arial" w:hAnsi="Arial" w:cs="Arial"/>
              </w:rPr>
            </w:pPr>
            <w:r>
              <w:rPr>
                <w:rFonts w:ascii="Arial" w:eastAsia="Arial" w:hAnsi="Arial" w:cs="Arial"/>
              </w:rPr>
              <w:t>En casa, ¿respetaba los espacios y necesidades de los demás?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699"/>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jc w:val="both"/>
              <w:rPr>
                <w:rFonts w:ascii="Arial" w:eastAsia="Arial" w:hAnsi="Arial" w:cs="Arial"/>
              </w:rPr>
            </w:pPr>
            <w:r>
              <w:rPr>
                <w:rFonts w:ascii="Arial" w:eastAsia="Arial" w:hAnsi="Arial" w:cs="Arial"/>
              </w:rPr>
              <w:t>¿Se ha mostrado responsable en las tareas del hogar?</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979"/>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¿Tiene estrategias en situaciones de conflicto?</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699"/>
          <w:jc w:val="center"/>
        </w:trPr>
        <w:tc>
          <w:tcPr>
            <w:tcW w:w="2080" w:type="dxa"/>
            <w:vMerge w:val="restart"/>
            <w:vAlign w:val="center"/>
          </w:tcPr>
          <w:p w:rsidR="00374039" w:rsidRDefault="00F00EAB" w:rsidP="003962B8">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b/>
                <w:color w:val="000000"/>
                <w:sz w:val="20"/>
                <w:szCs w:val="20"/>
              </w:rPr>
              <w:lastRenderedPageBreak/>
              <w:t xml:space="preserve">COMPETENCIA PARA LA INICIATIVA Y EL </w:t>
            </w:r>
            <w:r w:rsidR="003962B8">
              <w:rPr>
                <w:rFonts w:ascii="Arial" w:eastAsia="Arial" w:hAnsi="Arial" w:cs="Arial"/>
                <w:b/>
                <w:color w:val="000000"/>
                <w:sz w:val="20"/>
                <w:szCs w:val="20"/>
              </w:rPr>
              <w:t>ESPIRITU EMPRENDEDOR</w:t>
            </w:r>
          </w:p>
        </w:tc>
        <w:tc>
          <w:tcPr>
            <w:tcW w:w="3689" w:type="dxa"/>
            <w:vAlign w:val="center"/>
          </w:tcPr>
          <w:p w:rsidR="00374039" w:rsidRDefault="00F00EAB">
            <w:pPr>
              <w:jc w:val="both"/>
              <w:rPr>
                <w:rFonts w:ascii="Arial" w:eastAsia="Arial" w:hAnsi="Arial" w:cs="Arial"/>
              </w:rPr>
            </w:pPr>
            <w:r>
              <w:rPr>
                <w:rFonts w:ascii="Arial" w:eastAsia="Arial" w:hAnsi="Arial" w:cs="Arial"/>
              </w:rPr>
              <w:t>¿Ha tenido dificultades a la hora de desarrollar un trabajo?</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699"/>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rsidP="005A3AA7">
            <w:pPr>
              <w:spacing w:before="120" w:after="120"/>
              <w:rPr>
                <w:rFonts w:ascii="Arial" w:eastAsia="Arial" w:hAnsi="Arial" w:cs="Arial"/>
                <w:sz w:val="20"/>
                <w:szCs w:val="20"/>
              </w:rPr>
            </w:pPr>
            <w:r>
              <w:rPr>
                <w:rFonts w:ascii="Arial" w:eastAsia="Arial" w:hAnsi="Arial" w:cs="Arial"/>
              </w:rPr>
              <w:t>¿Ha realizado nuevas actividades (cocinar, bailar, obras de arte...)?</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556"/>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spacing w:before="120" w:after="120"/>
              <w:rPr>
                <w:rFonts w:ascii="Arial" w:eastAsia="Arial" w:hAnsi="Arial" w:cs="Arial"/>
                <w:sz w:val="20"/>
                <w:szCs w:val="20"/>
              </w:rPr>
            </w:pPr>
            <w:r>
              <w:rPr>
                <w:rFonts w:ascii="Arial" w:eastAsia="Arial" w:hAnsi="Arial" w:cs="Arial"/>
              </w:rPr>
              <w:t>¿Valoraba los resultados de sus proyectos?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465"/>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color w:val="000000"/>
                <w:sz w:val="24"/>
                <w:szCs w:val="24"/>
              </w:rPr>
              <w:t>¿Ha adquirido nuevas rutinas?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518"/>
          <w:jc w:val="center"/>
        </w:trPr>
        <w:tc>
          <w:tcPr>
            <w:tcW w:w="2080" w:type="dxa"/>
            <w:vMerge w:val="restart"/>
            <w:vAlign w:val="center"/>
          </w:tcPr>
          <w:p w:rsidR="00374039" w:rsidRDefault="00F00EAB" w:rsidP="005A3AA7">
            <w:pPr>
              <w:pBdr>
                <w:top w:val="nil"/>
                <w:left w:val="nil"/>
                <w:bottom w:val="nil"/>
                <w:right w:val="nil"/>
                <w:between w:val="nil"/>
              </w:pBdr>
              <w:spacing w:after="160"/>
              <w:rPr>
                <w:rFonts w:ascii="Arial" w:eastAsia="Arial" w:hAnsi="Arial" w:cs="Arial"/>
                <w:b/>
                <w:color w:val="000000"/>
                <w:sz w:val="20"/>
                <w:szCs w:val="20"/>
              </w:rPr>
            </w:pPr>
            <w:r>
              <w:rPr>
                <w:rFonts w:ascii="Arial" w:eastAsia="Arial" w:hAnsi="Arial" w:cs="Arial"/>
                <w:b/>
                <w:color w:val="000000"/>
                <w:sz w:val="20"/>
                <w:szCs w:val="20"/>
              </w:rPr>
              <w:t>COM</w:t>
            </w:r>
            <w:r w:rsidR="005A3AA7">
              <w:rPr>
                <w:rFonts w:ascii="Arial" w:eastAsia="Arial" w:hAnsi="Arial" w:cs="Arial"/>
                <w:b/>
                <w:color w:val="000000"/>
                <w:sz w:val="20"/>
                <w:szCs w:val="20"/>
              </w:rPr>
              <w:t>P</w:t>
            </w:r>
            <w:r>
              <w:rPr>
                <w:rFonts w:ascii="Arial" w:eastAsia="Arial" w:hAnsi="Arial" w:cs="Arial"/>
                <w:b/>
                <w:color w:val="000000"/>
                <w:sz w:val="20"/>
                <w:szCs w:val="20"/>
              </w:rPr>
              <w:t xml:space="preserve">ETENCIA </w:t>
            </w:r>
            <w:r w:rsidR="005A3AA7">
              <w:rPr>
                <w:rFonts w:ascii="Arial" w:eastAsia="Arial" w:hAnsi="Arial" w:cs="Arial"/>
                <w:b/>
                <w:color w:val="000000"/>
                <w:sz w:val="20"/>
                <w:szCs w:val="20"/>
              </w:rPr>
              <w:t>PARA APRENDER A SER</w:t>
            </w:r>
            <w:r>
              <w:rPr>
                <w:rFonts w:ascii="Arial" w:eastAsia="Arial" w:hAnsi="Arial" w:cs="Arial"/>
                <w:b/>
                <w:color w:val="000000"/>
                <w:sz w:val="20"/>
                <w:szCs w:val="20"/>
              </w:rPr>
              <w:t xml:space="preserve"> </w:t>
            </w:r>
          </w:p>
        </w:tc>
        <w:tc>
          <w:tcPr>
            <w:tcW w:w="3689" w:type="dxa"/>
            <w:vAlign w:val="center"/>
          </w:tcPr>
          <w:p w:rsidR="00374039" w:rsidRDefault="00F00EAB">
            <w:pPr>
              <w:spacing w:before="120" w:after="120"/>
              <w:jc w:val="both"/>
              <w:rPr>
                <w:rFonts w:ascii="Arial" w:eastAsia="Arial" w:hAnsi="Arial" w:cs="Arial"/>
              </w:rPr>
            </w:pPr>
            <w:r>
              <w:rPr>
                <w:rFonts w:ascii="Arial" w:eastAsia="Arial" w:hAnsi="Arial" w:cs="Arial"/>
              </w:rPr>
              <w:t>¿Sentía confianza en sí mismo /en sí misma?</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699"/>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spacing w:before="120" w:after="120"/>
              <w:jc w:val="both"/>
              <w:rPr>
                <w:rFonts w:ascii="Arial" w:eastAsia="Arial" w:hAnsi="Arial" w:cs="Arial"/>
                <w:sz w:val="20"/>
                <w:szCs w:val="20"/>
              </w:rPr>
            </w:pPr>
            <w:r>
              <w:rPr>
                <w:rFonts w:ascii="Arial" w:eastAsia="Arial" w:hAnsi="Arial" w:cs="Arial"/>
              </w:rPr>
              <w:t>¿Ha encontrado nuevas aficiones con facilidad?</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535"/>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rPr>
              <w:t>¿Se ha adaptado con flexibilidad a las nuevas situaciones?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543"/>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rPr>
              <w:t>¿Mostraba una actitud abierta?</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r w:rsidR="00374039">
        <w:trPr>
          <w:trHeight w:val="707"/>
          <w:jc w:val="center"/>
        </w:trPr>
        <w:tc>
          <w:tcPr>
            <w:tcW w:w="2080" w:type="dxa"/>
            <w:vMerge/>
            <w:vAlign w:val="center"/>
          </w:tcPr>
          <w:p w:rsidR="00374039" w:rsidRDefault="00374039">
            <w:pPr>
              <w:widowControl w:val="0"/>
              <w:pBdr>
                <w:top w:val="nil"/>
                <w:left w:val="nil"/>
                <w:bottom w:val="nil"/>
                <w:right w:val="nil"/>
                <w:between w:val="nil"/>
              </w:pBdr>
              <w:spacing w:line="276" w:lineRule="auto"/>
              <w:rPr>
                <w:rFonts w:ascii="Arial" w:eastAsia="Arial" w:hAnsi="Arial" w:cs="Arial"/>
                <w:sz w:val="20"/>
                <w:szCs w:val="20"/>
              </w:rPr>
            </w:pPr>
          </w:p>
        </w:tc>
        <w:tc>
          <w:tcPr>
            <w:tcW w:w="3689" w:type="dxa"/>
            <w:vAlign w:val="center"/>
          </w:tcPr>
          <w:p w:rsidR="00374039" w:rsidRDefault="00F00EAB">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rPr>
              <w:t>¿Compartía con facilidad puntos de vista y sentimientos?</w:t>
            </w:r>
          </w:p>
        </w:tc>
        <w:tc>
          <w:tcPr>
            <w:tcW w:w="939" w:type="dxa"/>
            <w:vAlign w:val="center"/>
          </w:tcPr>
          <w:p w:rsidR="00374039" w:rsidRDefault="00374039">
            <w:pPr>
              <w:spacing w:before="120" w:after="120"/>
              <w:jc w:val="center"/>
              <w:rPr>
                <w:rFonts w:ascii="Arial" w:eastAsia="Arial" w:hAnsi="Arial" w:cs="Arial"/>
                <w:sz w:val="20"/>
                <w:szCs w:val="20"/>
              </w:rPr>
            </w:pPr>
          </w:p>
        </w:tc>
        <w:tc>
          <w:tcPr>
            <w:tcW w:w="970" w:type="dxa"/>
            <w:vAlign w:val="center"/>
          </w:tcPr>
          <w:p w:rsidR="00374039" w:rsidRDefault="00374039">
            <w:pPr>
              <w:spacing w:before="120" w:after="120"/>
              <w:jc w:val="center"/>
              <w:rPr>
                <w:rFonts w:ascii="Arial" w:eastAsia="Arial" w:hAnsi="Arial" w:cs="Arial"/>
                <w:sz w:val="20"/>
                <w:szCs w:val="20"/>
              </w:rPr>
            </w:pPr>
          </w:p>
        </w:tc>
        <w:tc>
          <w:tcPr>
            <w:tcW w:w="1105" w:type="dxa"/>
            <w:vAlign w:val="center"/>
          </w:tcPr>
          <w:p w:rsidR="00374039" w:rsidRDefault="00374039">
            <w:pPr>
              <w:spacing w:before="120" w:after="120"/>
              <w:jc w:val="center"/>
              <w:rPr>
                <w:rFonts w:ascii="Arial" w:eastAsia="Arial" w:hAnsi="Arial" w:cs="Arial"/>
                <w:sz w:val="20"/>
                <w:szCs w:val="20"/>
              </w:rPr>
            </w:pPr>
          </w:p>
        </w:tc>
      </w:tr>
    </w:tbl>
    <w:p w:rsidR="00374039" w:rsidRDefault="00374039">
      <w:pPr>
        <w:jc w:val="both"/>
        <w:rPr>
          <w:rFonts w:ascii="Arial" w:eastAsia="Arial" w:hAnsi="Arial" w:cs="Arial"/>
        </w:rPr>
      </w:pPr>
    </w:p>
    <w:p w:rsidR="00374039" w:rsidRDefault="00374039">
      <w:pPr>
        <w:jc w:val="both"/>
        <w:rPr>
          <w:rFonts w:ascii="Arial" w:eastAsia="Arial" w:hAnsi="Arial" w:cs="Arial"/>
        </w:rPr>
      </w:pPr>
    </w:p>
    <w:p w:rsidR="00374039" w:rsidRDefault="00F00EAB">
      <w:pPr>
        <w:rPr>
          <w:rFonts w:ascii="Arial" w:eastAsia="Arial" w:hAnsi="Arial" w:cs="Arial"/>
        </w:rPr>
      </w:pPr>
      <w:r>
        <w:br w:type="page"/>
      </w:r>
    </w:p>
    <w:p w:rsidR="00374039" w:rsidRPr="006F73E8" w:rsidRDefault="00F00EAB">
      <w:pPr>
        <w:jc w:val="right"/>
        <w:rPr>
          <w:rFonts w:ascii="Arial" w:eastAsia="Arial" w:hAnsi="Arial" w:cs="Arial"/>
          <w:b/>
        </w:rPr>
      </w:pPr>
      <w:r w:rsidRPr="006F73E8">
        <w:rPr>
          <w:rFonts w:ascii="Arial" w:eastAsia="Arial" w:hAnsi="Arial" w:cs="Arial"/>
          <w:b/>
        </w:rPr>
        <w:lastRenderedPageBreak/>
        <w:t>Anexo 4</w:t>
      </w:r>
    </w:p>
    <w:p w:rsidR="006F73E8" w:rsidRPr="006F73E8" w:rsidRDefault="006F73E8" w:rsidP="006F73E8">
      <w:pPr>
        <w:jc w:val="center"/>
        <w:rPr>
          <w:rFonts w:ascii="Arial" w:eastAsia="Arial" w:hAnsi="Arial" w:cs="Arial"/>
          <w:b/>
        </w:rPr>
      </w:pPr>
      <w:r w:rsidRPr="006F73E8">
        <w:rPr>
          <w:rFonts w:ascii="Arial" w:eastAsia="Arial" w:hAnsi="Arial" w:cs="Arial"/>
          <w:b/>
          <w:sz w:val="24"/>
          <w:szCs w:val="24"/>
        </w:rPr>
        <w:t>Indicadores de competencias transversales en tiempo de confinamient</w:t>
      </w:r>
      <w:r w:rsidRPr="006F73E8">
        <w:rPr>
          <w:rFonts w:ascii="Arial" w:eastAsia="Arial" w:hAnsi="Arial" w:cs="Arial"/>
          <w:b/>
        </w:rPr>
        <w:t>o</w:t>
      </w:r>
    </w:p>
    <w:p w:rsidR="00374039" w:rsidRDefault="00F00EAB">
      <w:pPr>
        <w:jc w:val="both"/>
        <w:rPr>
          <w:rFonts w:ascii="Arial" w:eastAsia="Arial" w:hAnsi="Arial" w:cs="Arial"/>
        </w:rPr>
      </w:pPr>
      <w:r>
        <w:rPr>
          <w:rFonts w:ascii="Arial" w:eastAsia="Arial" w:hAnsi="Arial" w:cs="Arial"/>
        </w:rPr>
        <w:t>Esta propuesta se basa en el documento “Orientaciones para la elaboración del informe sobre el grado de adquisición de las competencias básicas" publicado por el Berritzegune Nagusi</w:t>
      </w:r>
      <w:r w:rsidR="00CB540B">
        <w:rPr>
          <w:rFonts w:ascii="Arial" w:eastAsia="Arial" w:hAnsi="Arial" w:cs="Arial"/>
        </w:rPr>
        <w:t>a</w:t>
      </w:r>
      <w:r>
        <w:rPr>
          <w:rFonts w:ascii="Arial" w:eastAsia="Arial" w:hAnsi="Arial" w:cs="Arial"/>
        </w:rPr>
        <w:t>. Los indicadores que aparecen en el nivel medio son los que aparecen en el mismo, mientras que los matices que se proponen para el nivel inicial y avanzado, añadiendo a estos indicadores la propuesta de graduación del logro que se da. En la Competencia 1 se ponen como ejemplo frases completas (que no son más que propuestas) y en el resto de las competencias se ofrecen palabras o expresiones que ayudan a la formulación de los indicadores correspondientes.</w:t>
      </w:r>
    </w:p>
    <w:p w:rsidR="00374039" w:rsidRDefault="00F00EAB">
      <w:pPr>
        <w:jc w:val="both"/>
        <w:rPr>
          <w:rFonts w:ascii="Arial" w:eastAsia="Arial" w:hAnsi="Arial" w:cs="Arial"/>
        </w:rPr>
      </w:pPr>
      <w:r>
        <w:rPr>
          <w:rFonts w:ascii="Arial" w:eastAsia="Arial" w:hAnsi="Arial" w:cs="Arial"/>
        </w:rPr>
        <w:t>En este caso sólo aparecen indicadores relacionados con la situación vivida, la expresión de sentimientos y emociones</w:t>
      </w:r>
      <w:r w:rsidR="006F73E8">
        <w:rPr>
          <w:rFonts w:ascii="Arial" w:eastAsia="Arial" w:hAnsi="Arial" w:cs="Arial"/>
        </w:rPr>
        <w:t xml:space="preserve">, </w:t>
      </w:r>
      <w:r>
        <w:rPr>
          <w:rFonts w:ascii="Arial" w:eastAsia="Arial" w:hAnsi="Arial" w:cs="Arial"/>
        </w:rPr>
        <w:t>la motivación y el desempeño del trabajo escolar.</w:t>
      </w:r>
    </w:p>
    <w:p w:rsidR="00374039" w:rsidRDefault="00374039">
      <w:pPr>
        <w:jc w:val="both"/>
        <w:rPr>
          <w:rFonts w:ascii="Arial" w:eastAsia="Arial" w:hAnsi="Arial" w:cs="Arial"/>
        </w:rPr>
      </w:pP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2877"/>
        <w:gridCol w:w="2810"/>
      </w:tblGrid>
      <w:tr w:rsidR="00374039">
        <w:trPr>
          <w:trHeight w:val="627"/>
        </w:trPr>
        <w:tc>
          <w:tcPr>
            <w:tcW w:w="8494" w:type="dxa"/>
            <w:gridSpan w:val="3"/>
            <w:shd w:val="clear" w:color="auto" w:fill="D0CECE"/>
          </w:tcPr>
          <w:p w:rsidR="00374039" w:rsidRDefault="00F00EAB">
            <w:pPr>
              <w:rPr>
                <w:rFonts w:ascii="Arial" w:eastAsia="Arial" w:hAnsi="Arial" w:cs="Arial"/>
              </w:rPr>
            </w:pPr>
            <w:r>
              <w:rPr>
                <w:rFonts w:ascii="Arial" w:eastAsia="Arial" w:hAnsi="Arial" w:cs="Arial"/>
                <w:b/>
                <w:sz w:val="20"/>
                <w:szCs w:val="20"/>
              </w:rPr>
              <w:t>COMPETENCIA PARA LA COMUNICACIÓN VERBAL, NO VERBAL Y DIGITAL</w:t>
            </w:r>
            <w:r>
              <w:rPr>
                <w:rFonts w:ascii="Arial" w:eastAsia="Arial" w:hAnsi="Arial" w:cs="Arial"/>
              </w:rPr>
              <w:t xml:space="preserve"> Es el uso complementario de la comunicación verbal, no verbal y digital para poder comunicarse de forma eficaz y adecuada en situaciones personales, sociales y académicas.</w:t>
            </w:r>
          </w:p>
        </w:tc>
      </w:tr>
      <w:tr w:rsidR="00374039">
        <w:trPr>
          <w:trHeight w:val="507"/>
        </w:trPr>
        <w:tc>
          <w:tcPr>
            <w:tcW w:w="2807"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INICIAL</w:t>
            </w:r>
          </w:p>
        </w:tc>
        <w:tc>
          <w:tcPr>
            <w:tcW w:w="2877" w:type="dxa"/>
            <w:shd w:val="clear" w:color="auto" w:fill="E7E6E6"/>
            <w:vAlign w:val="center"/>
          </w:tcPr>
          <w:p w:rsidR="00374039" w:rsidRDefault="00F00EAB">
            <w:pPr>
              <w:pBdr>
                <w:top w:val="nil"/>
                <w:left w:val="nil"/>
                <w:bottom w:val="nil"/>
                <w:right w:val="nil"/>
                <w:between w:val="nil"/>
              </w:pBdr>
              <w:spacing w:before="120" w:after="120" w:line="259" w:lineRule="auto"/>
              <w:ind w:left="391" w:hanging="720"/>
              <w:jc w:val="center"/>
              <w:rPr>
                <w:rFonts w:ascii="Arial" w:eastAsia="Arial" w:hAnsi="Arial" w:cs="Arial"/>
                <w:color w:val="000000"/>
              </w:rPr>
            </w:pPr>
            <w:r>
              <w:rPr>
                <w:rFonts w:ascii="Arial" w:eastAsia="Arial" w:hAnsi="Arial" w:cs="Arial"/>
                <w:color w:val="000000"/>
              </w:rPr>
              <w:t>NIVEL MEDIO</w:t>
            </w:r>
          </w:p>
        </w:tc>
        <w:tc>
          <w:tcPr>
            <w:tcW w:w="2810"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AVANZADO</w:t>
            </w:r>
          </w:p>
        </w:tc>
      </w:tr>
      <w:tr w:rsidR="00374039">
        <w:trPr>
          <w:trHeight w:val="5311"/>
        </w:trPr>
        <w:tc>
          <w:tcPr>
            <w:tcW w:w="2807" w:type="dxa"/>
          </w:tcPr>
          <w:p w:rsidR="00374039" w:rsidRDefault="00374039">
            <w:pPr>
              <w:rPr>
                <w:rFonts w:ascii="Arial" w:eastAsia="Arial" w:hAnsi="Arial" w:cs="Arial"/>
                <w:sz w:val="20"/>
                <w:szCs w:val="20"/>
              </w:rPr>
            </w:pPr>
          </w:p>
          <w:p w:rsidR="00374039" w:rsidRDefault="00F00EAB">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tenido dificultades para la utilización de los dispositivos digitales.</w:t>
            </w:r>
          </w:p>
          <w:p w:rsidR="00374039" w:rsidRDefault="00F00EAB">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pasado demasiado tiempo delante de la pantalla.</w:t>
            </w:r>
          </w:p>
          <w:p w:rsidR="00374039" w:rsidRDefault="00F00EAB">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necesitado ayuda para expresar opiniones y pensamientos sobre la situación que hemos vivido.</w:t>
            </w:r>
          </w:p>
          <w:p w:rsidR="00374039" w:rsidRDefault="00F00EAB">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Ha tenido dificultades para expresar ideas, emociones y sentimientos de forma diferente ante la situación sanitaria.</w:t>
            </w:r>
          </w:p>
        </w:tc>
        <w:tc>
          <w:tcPr>
            <w:tcW w:w="2877" w:type="dxa"/>
            <w:vAlign w:val="center"/>
          </w:tcPr>
          <w:p w:rsidR="00374039" w:rsidRDefault="00F00EAB">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sido competente para el uso de dispositivos digitales</w:t>
            </w:r>
          </w:p>
          <w:p w:rsidR="00374039" w:rsidRDefault="00F00EAB">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El tiempo que ha pasado delante de la pantalla ha sido equilibrado</w:t>
            </w:r>
          </w:p>
          <w:p w:rsidR="00374039" w:rsidRDefault="00F00EAB">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sido capaz de expresar opiniones y pensamientos sobre la situación que hemos vivido.</w:t>
            </w:r>
          </w:p>
          <w:p w:rsidR="00374039" w:rsidRDefault="00F00EAB">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Ha sido capaz de expresar ideas, emociones y sentimientos de forma diferente ante la situación sanitaria.</w:t>
            </w:r>
          </w:p>
        </w:tc>
        <w:tc>
          <w:tcPr>
            <w:tcW w:w="2810" w:type="dxa"/>
          </w:tcPr>
          <w:p w:rsidR="00374039" w:rsidRDefault="00374039">
            <w:pPr>
              <w:pBdr>
                <w:top w:val="nil"/>
                <w:left w:val="nil"/>
                <w:bottom w:val="nil"/>
                <w:right w:val="nil"/>
                <w:between w:val="nil"/>
              </w:pBdr>
              <w:spacing w:line="259" w:lineRule="auto"/>
              <w:ind w:hanging="720"/>
              <w:rPr>
                <w:rFonts w:ascii="Arial" w:eastAsia="Arial" w:hAnsi="Arial" w:cs="Arial"/>
                <w:color w:val="000000"/>
                <w:sz w:val="20"/>
                <w:szCs w:val="20"/>
              </w:rPr>
            </w:pPr>
          </w:p>
          <w:p w:rsidR="00374039" w:rsidRDefault="00F00EAB">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utilizado los dispositivos digitales de manera competente y eficaz.</w:t>
            </w:r>
          </w:p>
          <w:p w:rsidR="00374039" w:rsidRDefault="00F00EAB">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El tiempo que ha pasado delante de la pantalla ha sido muy adecuado.</w:t>
            </w:r>
          </w:p>
          <w:p w:rsidR="00374039" w:rsidRDefault="00F00EAB">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sido capaz de expresar opiniones y pensamientos sobre la situación que hemos vivido de una manera adecuada y ajustada.</w:t>
            </w:r>
          </w:p>
          <w:p w:rsidR="00374039" w:rsidRDefault="00F00EAB">
            <w:pPr>
              <w:numPr>
                <w:ilvl w:val="0"/>
                <w:numId w:val="4"/>
              </w:numPr>
              <w:pBdr>
                <w:top w:val="nil"/>
                <w:left w:val="nil"/>
                <w:bottom w:val="nil"/>
                <w:right w:val="nil"/>
                <w:between w:val="nil"/>
              </w:pBdr>
              <w:spacing w:after="160" w:line="259" w:lineRule="auto"/>
              <w:ind w:left="352" w:hanging="352"/>
              <w:rPr>
                <w:rFonts w:ascii="Arial" w:eastAsia="Arial" w:hAnsi="Arial" w:cs="Arial"/>
                <w:color w:val="000000"/>
                <w:sz w:val="20"/>
                <w:szCs w:val="20"/>
              </w:rPr>
            </w:pPr>
            <w:r>
              <w:rPr>
                <w:rFonts w:ascii="Arial" w:eastAsia="Arial" w:hAnsi="Arial" w:cs="Arial"/>
                <w:color w:val="000000"/>
                <w:sz w:val="20"/>
                <w:szCs w:val="20"/>
              </w:rPr>
              <w:t>Ha sido capaz de expresar ideas, emociones y sentimientos de forma diferente ante la situación sanitaria, de manera responsable y ajustándose al contexto.</w:t>
            </w:r>
          </w:p>
        </w:tc>
      </w:tr>
    </w:tbl>
    <w:p w:rsidR="00374039" w:rsidRDefault="00374039">
      <w:pPr>
        <w:jc w:val="both"/>
        <w:rPr>
          <w:rFonts w:ascii="Arial" w:eastAsia="Arial" w:hAnsi="Arial" w:cs="Arial"/>
        </w:rPr>
      </w:pPr>
    </w:p>
    <w:p w:rsidR="00374039" w:rsidRDefault="00F00EAB">
      <w:pPr>
        <w:rPr>
          <w:rFonts w:ascii="Arial" w:eastAsia="Arial" w:hAnsi="Arial" w:cs="Arial"/>
        </w:rPr>
      </w:pPr>
      <w:r>
        <w:br w:type="page"/>
      </w:r>
    </w:p>
    <w:p w:rsidR="00374039" w:rsidRDefault="00374039"/>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402"/>
        <w:gridCol w:w="2545"/>
      </w:tblGrid>
      <w:tr w:rsidR="00374039">
        <w:trPr>
          <w:trHeight w:val="824"/>
        </w:trPr>
        <w:tc>
          <w:tcPr>
            <w:tcW w:w="8494" w:type="dxa"/>
            <w:gridSpan w:val="3"/>
            <w:shd w:val="clear" w:color="auto" w:fill="D0CECE"/>
          </w:tcPr>
          <w:p w:rsidR="00374039" w:rsidRDefault="00F00EAB">
            <w:pPr>
              <w:rPr>
                <w:rFonts w:ascii="Arial" w:eastAsia="Arial" w:hAnsi="Arial" w:cs="Arial"/>
                <w:b/>
              </w:rPr>
            </w:pPr>
            <w:r>
              <w:rPr>
                <w:rFonts w:ascii="Arial" w:eastAsia="Arial" w:hAnsi="Arial" w:cs="Arial"/>
                <w:b/>
              </w:rPr>
              <w:t xml:space="preserve">COMPETENCIA PARA APRENDER A APRENDER Y A PENSAR </w:t>
            </w:r>
            <w:r>
              <w:rPr>
                <w:rFonts w:ascii="Arial" w:eastAsia="Arial" w:hAnsi="Arial" w:cs="Arial"/>
              </w:rPr>
              <w:t>Consiste en hábitos de aprendizaje y trabajo, estrategias de aprendizaje y pensamiento riguroso, movilizando y trasladando lo aprendido a otros contextos y situaciones para organizar el propio aprendizaje con autonomía.</w:t>
            </w:r>
          </w:p>
        </w:tc>
      </w:tr>
      <w:tr w:rsidR="00374039" w:rsidTr="006F73E8">
        <w:trPr>
          <w:trHeight w:val="418"/>
        </w:trPr>
        <w:tc>
          <w:tcPr>
            <w:tcW w:w="2547" w:type="dxa"/>
            <w:shd w:val="clear" w:color="auto" w:fill="E7E6E6"/>
            <w:vAlign w:val="center"/>
          </w:tcPr>
          <w:p w:rsidR="00374039" w:rsidRDefault="00F00EAB">
            <w:pPr>
              <w:jc w:val="center"/>
              <w:rPr>
                <w:rFonts w:ascii="Arial" w:eastAsia="Arial" w:hAnsi="Arial" w:cs="Arial"/>
              </w:rPr>
            </w:pPr>
            <w:bookmarkStart w:id="4" w:name="_heading=h.30j0zll" w:colFirst="0" w:colLast="0"/>
            <w:bookmarkEnd w:id="4"/>
            <w:r>
              <w:rPr>
                <w:rFonts w:ascii="Arial" w:eastAsia="Arial" w:hAnsi="Arial" w:cs="Arial"/>
              </w:rPr>
              <w:t>NIVEL INICIAL</w:t>
            </w:r>
          </w:p>
        </w:tc>
        <w:tc>
          <w:tcPr>
            <w:tcW w:w="3402"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MEDIO</w:t>
            </w:r>
          </w:p>
        </w:tc>
        <w:tc>
          <w:tcPr>
            <w:tcW w:w="2545"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AVANZADO</w:t>
            </w:r>
          </w:p>
        </w:tc>
      </w:tr>
      <w:tr w:rsidR="00374039" w:rsidTr="006F73E8">
        <w:tc>
          <w:tcPr>
            <w:tcW w:w="2547" w:type="dxa"/>
            <w:vAlign w:val="center"/>
          </w:tcPr>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Tiene dificultades.</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Intenta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 cuesta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Alguna vez.</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Está encaminado /a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Se da cuenta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Bajo la dirección de otra persona.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Conoce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Necesita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No sabe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Difícilmente.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Esporádicamente.</w:t>
            </w:r>
          </w:p>
          <w:p w:rsidR="00374039" w:rsidRDefault="00F00EAB">
            <w:pPr>
              <w:numPr>
                <w:ilvl w:val="0"/>
                <w:numId w:val="8"/>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t>
            </w:r>
          </w:p>
        </w:tc>
        <w:tc>
          <w:tcPr>
            <w:tcW w:w="3402" w:type="dxa"/>
            <w:vAlign w:val="center"/>
          </w:tcPr>
          <w:p w:rsidR="00374039" w:rsidRDefault="00374039">
            <w:pPr>
              <w:rPr>
                <w:rFonts w:ascii="Arial" w:eastAsia="Arial" w:hAnsi="Arial" w:cs="Arial"/>
                <w:sz w:val="20"/>
                <w:szCs w:val="20"/>
              </w:rPr>
            </w:pPr>
          </w:p>
          <w:p w:rsidR="00374039" w:rsidRDefault="00F00EAB">
            <w:pPr>
              <w:numPr>
                <w:ilvl w:val="0"/>
                <w:numId w:val="2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 capaz de tener o buscar buenas condiciones de aprendizaje (espacio tranquilo, conexión, dispositivo, ...)</w:t>
            </w:r>
          </w:p>
          <w:p w:rsidR="00374039" w:rsidRDefault="00F00EAB">
            <w:pPr>
              <w:numPr>
                <w:ilvl w:val="0"/>
                <w:numId w:val="2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sido capaz de respetar los plazos de entrega de los trabajos</w:t>
            </w:r>
          </w:p>
          <w:p w:rsidR="00374039" w:rsidRDefault="00F00EAB">
            <w:pPr>
              <w:numPr>
                <w:ilvl w:val="0"/>
                <w:numId w:val="2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Ha tratado de comprender la información aportada (lo que se le explica, lo que lee, ...)</w:t>
            </w:r>
          </w:p>
          <w:p w:rsidR="00374039" w:rsidRDefault="00F00EAB">
            <w:pPr>
              <w:numPr>
                <w:ilvl w:val="0"/>
                <w:numId w:val="24"/>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Es capaz de resolver dudas (tenía claras las vías para hacerlo)</w:t>
            </w:r>
          </w:p>
          <w:p w:rsidR="00374039" w:rsidRDefault="00F00EAB">
            <w:pPr>
              <w:numPr>
                <w:ilvl w:val="0"/>
                <w:numId w:val="24"/>
              </w:numPr>
              <w:rPr>
                <w:rFonts w:ascii="Arial" w:eastAsia="Arial" w:hAnsi="Arial" w:cs="Arial"/>
                <w:sz w:val="20"/>
                <w:szCs w:val="20"/>
              </w:rPr>
            </w:pPr>
            <w:r>
              <w:rPr>
                <w:rFonts w:ascii="Arial" w:eastAsia="Arial" w:hAnsi="Arial" w:cs="Arial"/>
                <w:sz w:val="20"/>
                <w:szCs w:val="20"/>
              </w:rPr>
              <w:t>Ha sido capaz de avanzar en el aprendizaje (ha tenido una actitud positiva)</w:t>
            </w:r>
          </w:p>
        </w:tc>
        <w:tc>
          <w:tcPr>
            <w:tcW w:w="2545" w:type="dxa"/>
            <w:vAlign w:val="center"/>
          </w:tcPr>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Responsablemente</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Muy bien.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De forma adecuada</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madurez.</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Comprensión e interpretación.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Avanza ante las dificultades.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Realiza propuestas.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Muestra interés.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Adaptándose al contexto.</w:t>
            </w:r>
          </w:p>
          <w:p w:rsidR="00374039" w:rsidRDefault="00F00EAB">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t>
            </w:r>
          </w:p>
        </w:tc>
      </w:tr>
    </w:tbl>
    <w:p w:rsidR="00374039" w:rsidRDefault="00374039"/>
    <w:tbl>
      <w:tblPr>
        <w:tblStyle w:val="a3"/>
        <w:tblW w:w="8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260"/>
        <w:gridCol w:w="2686"/>
      </w:tblGrid>
      <w:tr w:rsidR="00374039" w:rsidTr="006F73E8">
        <w:trPr>
          <w:trHeight w:val="913"/>
        </w:trPr>
        <w:tc>
          <w:tcPr>
            <w:tcW w:w="8493" w:type="dxa"/>
            <w:gridSpan w:val="3"/>
            <w:shd w:val="clear" w:color="auto" w:fill="D0CECE"/>
          </w:tcPr>
          <w:p w:rsidR="00374039" w:rsidRDefault="003962B8">
            <w:pPr>
              <w:spacing w:before="240"/>
              <w:rPr>
                <w:rFonts w:ascii="Arial" w:eastAsia="Arial" w:hAnsi="Arial" w:cs="Arial"/>
                <w:b/>
              </w:rPr>
            </w:pPr>
            <w:r>
              <w:rPr>
                <w:rFonts w:ascii="Arial" w:eastAsia="Arial" w:hAnsi="Arial" w:cs="Arial"/>
                <w:b/>
              </w:rPr>
              <w:t>COMPETENCIA PARA CONVIVIR</w:t>
            </w:r>
            <w:r w:rsidR="00F00EAB">
              <w:rPr>
                <w:rFonts w:ascii="Arial" w:eastAsia="Arial" w:hAnsi="Arial" w:cs="Arial"/>
                <w:b/>
              </w:rPr>
              <w:t xml:space="preserve">. </w:t>
            </w:r>
            <w:r w:rsidR="00F00EAB">
              <w:rPr>
                <w:rFonts w:ascii="Arial" w:eastAsia="Arial" w:hAnsi="Arial" w:cs="Arial"/>
              </w:rPr>
              <w:t>Participar de forma activa en situaciones interpersonales, grupales y comunitarias, reconociendo a las demás personas los derechos y deberes que se reconocen a uno mismo y aportando así una contribución al bien propio y al bien común.</w:t>
            </w:r>
          </w:p>
        </w:tc>
      </w:tr>
      <w:tr w:rsidR="00374039" w:rsidTr="006F73E8">
        <w:trPr>
          <w:trHeight w:val="418"/>
        </w:trPr>
        <w:tc>
          <w:tcPr>
            <w:tcW w:w="2547"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INICIAL</w:t>
            </w:r>
          </w:p>
        </w:tc>
        <w:tc>
          <w:tcPr>
            <w:tcW w:w="3260"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MEDIO</w:t>
            </w:r>
          </w:p>
        </w:tc>
        <w:tc>
          <w:tcPr>
            <w:tcW w:w="2686"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AVANZADO</w:t>
            </w:r>
          </w:p>
        </w:tc>
      </w:tr>
      <w:tr w:rsidR="00374039" w:rsidTr="006F73E8">
        <w:trPr>
          <w:trHeight w:val="4048"/>
        </w:trPr>
        <w:tc>
          <w:tcPr>
            <w:tcW w:w="2547" w:type="dxa"/>
            <w:vAlign w:val="center"/>
          </w:tcPr>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Tiene dificultades.</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Intenta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 cuesta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Alguna vez.</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Está encaminado /a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Se da cuenta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Bajo la dirección de otra persona.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Conoce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Necesita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No sabe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Difícilmente.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Esporádicamente.</w:t>
            </w:r>
          </w:p>
          <w:p w:rsidR="00374039" w:rsidRDefault="00F00EAB">
            <w:pPr>
              <w:numPr>
                <w:ilvl w:val="0"/>
                <w:numId w:val="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sz w:val="20"/>
                <w:szCs w:val="20"/>
              </w:rPr>
              <w:t>…</w:t>
            </w:r>
          </w:p>
        </w:tc>
        <w:tc>
          <w:tcPr>
            <w:tcW w:w="3260" w:type="dxa"/>
            <w:vAlign w:val="center"/>
          </w:tcPr>
          <w:p w:rsidR="00374039" w:rsidRDefault="00F00EAB">
            <w:pPr>
              <w:numPr>
                <w:ilvl w:val="0"/>
                <w:numId w:val="10"/>
              </w:numPr>
              <w:pBdr>
                <w:top w:val="nil"/>
                <w:left w:val="nil"/>
                <w:bottom w:val="nil"/>
                <w:right w:val="nil"/>
                <w:between w:val="nil"/>
              </w:pBdr>
              <w:spacing w:line="259" w:lineRule="auto"/>
              <w:ind w:left="459" w:hanging="283"/>
              <w:rPr>
                <w:rFonts w:ascii="Arial" w:eastAsia="Arial" w:hAnsi="Arial" w:cs="Arial"/>
                <w:color w:val="000000"/>
                <w:sz w:val="20"/>
                <w:szCs w:val="20"/>
              </w:rPr>
            </w:pPr>
            <w:r>
              <w:rPr>
                <w:rFonts w:ascii="Arial" w:eastAsia="Arial" w:hAnsi="Arial" w:cs="Arial"/>
                <w:color w:val="000000"/>
                <w:sz w:val="20"/>
                <w:szCs w:val="20"/>
              </w:rPr>
              <w:t>Es capaz de respetar las normas.</w:t>
            </w:r>
          </w:p>
          <w:p w:rsidR="00374039" w:rsidRDefault="00F00EAB">
            <w:pPr>
              <w:numPr>
                <w:ilvl w:val="0"/>
                <w:numId w:val="10"/>
              </w:numPr>
              <w:pBdr>
                <w:top w:val="nil"/>
                <w:left w:val="nil"/>
                <w:bottom w:val="nil"/>
                <w:right w:val="nil"/>
                <w:between w:val="nil"/>
              </w:pBdr>
              <w:spacing w:line="259" w:lineRule="auto"/>
              <w:ind w:left="459" w:hanging="283"/>
              <w:rPr>
                <w:rFonts w:ascii="Arial" w:eastAsia="Arial" w:hAnsi="Arial" w:cs="Arial"/>
                <w:color w:val="000000"/>
                <w:sz w:val="20"/>
                <w:szCs w:val="20"/>
              </w:rPr>
            </w:pPr>
            <w:r>
              <w:rPr>
                <w:rFonts w:ascii="Arial" w:eastAsia="Arial" w:hAnsi="Arial" w:cs="Arial"/>
                <w:color w:val="000000"/>
                <w:sz w:val="20"/>
                <w:szCs w:val="20"/>
              </w:rPr>
              <w:t>Ha sido capaz de relacionarse con sus amistades.</w:t>
            </w:r>
          </w:p>
          <w:p w:rsidR="00374039" w:rsidRDefault="00F00EAB">
            <w:pPr>
              <w:numPr>
                <w:ilvl w:val="0"/>
                <w:numId w:val="10"/>
              </w:numPr>
              <w:pBdr>
                <w:top w:val="nil"/>
                <w:left w:val="nil"/>
                <w:bottom w:val="nil"/>
                <w:right w:val="nil"/>
                <w:between w:val="nil"/>
              </w:pBdr>
              <w:spacing w:line="259" w:lineRule="auto"/>
              <w:ind w:left="459" w:hanging="283"/>
              <w:rPr>
                <w:rFonts w:ascii="Arial" w:eastAsia="Arial" w:hAnsi="Arial" w:cs="Arial"/>
                <w:color w:val="000000"/>
                <w:sz w:val="20"/>
                <w:szCs w:val="20"/>
              </w:rPr>
            </w:pPr>
            <w:r>
              <w:rPr>
                <w:rFonts w:ascii="Arial" w:eastAsia="Arial" w:hAnsi="Arial" w:cs="Arial"/>
                <w:color w:val="000000"/>
                <w:sz w:val="20"/>
                <w:szCs w:val="20"/>
              </w:rPr>
              <w:t>Ha sido capaz de respetar los espacios y las necesidades de las otras personas que conviven en la casa.</w:t>
            </w:r>
          </w:p>
          <w:p w:rsidR="00374039" w:rsidRDefault="00F00EAB">
            <w:pPr>
              <w:numPr>
                <w:ilvl w:val="0"/>
                <w:numId w:val="10"/>
              </w:numPr>
              <w:pBdr>
                <w:top w:val="nil"/>
                <w:left w:val="nil"/>
                <w:bottom w:val="nil"/>
                <w:right w:val="nil"/>
                <w:between w:val="nil"/>
              </w:pBdr>
              <w:spacing w:line="259" w:lineRule="auto"/>
              <w:ind w:left="459" w:hanging="283"/>
              <w:rPr>
                <w:rFonts w:ascii="Arial" w:eastAsia="Arial" w:hAnsi="Arial" w:cs="Arial"/>
                <w:color w:val="000000"/>
                <w:sz w:val="20"/>
                <w:szCs w:val="20"/>
              </w:rPr>
            </w:pPr>
            <w:r>
              <w:rPr>
                <w:rFonts w:ascii="Arial" w:eastAsia="Arial" w:hAnsi="Arial" w:cs="Arial"/>
                <w:color w:val="000000"/>
                <w:sz w:val="20"/>
                <w:szCs w:val="20"/>
              </w:rPr>
              <w:t>Se ha mostrado colaborador/a en las tareas domésticas y de cuidado.</w:t>
            </w:r>
          </w:p>
          <w:p w:rsidR="00374039" w:rsidRDefault="00F00EAB">
            <w:pPr>
              <w:numPr>
                <w:ilvl w:val="0"/>
                <w:numId w:val="10"/>
              </w:numPr>
              <w:pBdr>
                <w:top w:val="nil"/>
                <w:left w:val="nil"/>
                <w:bottom w:val="nil"/>
                <w:right w:val="nil"/>
                <w:between w:val="nil"/>
              </w:pBdr>
              <w:spacing w:after="160" w:line="259" w:lineRule="auto"/>
              <w:ind w:left="459" w:hanging="283"/>
              <w:rPr>
                <w:rFonts w:ascii="Arial" w:eastAsia="Arial" w:hAnsi="Arial" w:cs="Arial"/>
                <w:color w:val="000000"/>
              </w:rPr>
            </w:pPr>
            <w:r>
              <w:rPr>
                <w:rFonts w:ascii="Arial" w:eastAsia="Arial" w:hAnsi="Arial" w:cs="Arial"/>
                <w:color w:val="000000"/>
                <w:sz w:val="20"/>
                <w:szCs w:val="20"/>
              </w:rPr>
              <w:t>Muestra estrategias diversas en las situaciones de conflicto.</w:t>
            </w:r>
          </w:p>
        </w:tc>
        <w:tc>
          <w:tcPr>
            <w:tcW w:w="2686" w:type="dxa"/>
            <w:vAlign w:val="center"/>
          </w:tcPr>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Responsablemente</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Muy bien.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De forma adecuada</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madurez.</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Comprensión e interpretación.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Avanza ante las dificultades.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Realiza propuestas.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Muestra interés.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Adaptándose al contexto.</w:t>
            </w:r>
          </w:p>
          <w:p w:rsidR="00374039" w:rsidRDefault="00F00EAB">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t>
            </w:r>
          </w:p>
        </w:tc>
      </w:tr>
    </w:tbl>
    <w:p w:rsidR="00374039" w:rsidRDefault="00F00EAB">
      <w:r>
        <w:br w:type="page"/>
      </w:r>
    </w:p>
    <w:p w:rsidR="00374039" w:rsidRDefault="00374039"/>
    <w:tbl>
      <w:tblPr>
        <w:tblStyle w:val="a4"/>
        <w:tblW w:w="8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88"/>
        <w:gridCol w:w="2883"/>
        <w:gridCol w:w="34"/>
        <w:gridCol w:w="2797"/>
      </w:tblGrid>
      <w:tr w:rsidR="00374039">
        <w:trPr>
          <w:trHeight w:val="679"/>
        </w:trPr>
        <w:tc>
          <w:tcPr>
            <w:tcW w:w="8494" w:type="dxa"/>
            <w:gridSpan w:val="5"/>
            <w:shd w:val="clear" w:color="auto" w:fill="D0CECE"/>
            <w:vAlign w:val="center"/>
          </w:tcPr>
          <w:p w:rsidR="00374039" w:rsidRDefault="00F00EAB" w:rsidP="003962B8">
            <w:pPr>
              <w:rPr>
                <w:rFonts w:ascii="Arial" w:eastAsia="Arial" w:hAnsi="Arial" w:cs="Arial"/>
              </w:rPr>
            </w:pPr>
            <w:r>
              <w:rPr>
                <w:rFonts w:ascii="Arial" w:eastAsia="Arial" w:hAnsi="Arial" w:cs="Arial"/>
                <w:b/>
              </w:rPr>
              <w:t>COMPETENCIA PARA LA INICIATIVA Y EL</w:t>
            </w:r>
            <w:r w:rsidR="003962B8">
              <w:rPr>
                <w:rFonts w:ascii="Arial" w:eastAsia="Arial" w:hAnsi="Arial" w:cs="Arial"/>
                <w:b/>
              </w:rPr>
              <w:t xml:space="preserve"> ESPIRITU EMPRENDEDOR</w:t>
            </w:r>
            <w:r>
              <w:rPr>
                <w:rFonts w:ascii="Arial" w:eastAsia="Arial" w:hAnsi="Arial" w:cs="Arial"/>
                <w:b/>
              </w:rPr>
              <w:t xml:space="preserve">. </w:t>
            </w:r>
            <w:r>
              <w:rPr>
                <w:rFonts w:ascii="Arial" w:eastAsia="Arial" w:hAnsi="Arial" w:cs="Arial"/>
              </w:rPr>
              <w:t>Iniciativa y gestión decidida y eficaz del proceso emprendedor en contextos y situaciones personales, sociales, académicas y laborales para transformar las ideas en acciones.</w:t>
            </w:r>
          </w:p>
        </w:tc>
      </w:tr>
      <w:tr w:rsidR="00374039">
        <w:trPr>
          <w:trHeight w:val="418"/>
        </w:trPr>
        <w:tc>
          <w:tcPr>
            <w:tcW w:w="2692"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INICIAL</w:t>
            </w:r>
          </w:p>
        </w:tc>
        <w:tc>
          <w:tcPr>
            <w:tcW w:w="3005" w:type="dxa"/>
            <w:gridSpan w:val="3"/>
            <w:shd w:val="clear" w:color="auto" w:fill="E7E6E6"/>
            <w:vAlign w:val="center"/>
          </w:tcPr>
          <w:p w:rsidR="00374039" w:rsidRDefault="00F00EAB">
            <w:pPr>
              <w:jc w:val="center"/>
              <w:rPr>
                <w:rFonts w:ascii="Arial" w:eastAsia="Arial" w:hAnsi="Arial" w:cs="Arial"/>
              </w:rPr>
            </w:pPr>
            <w:r>
              <w:rPr>
                <w:rFonts w:ascii="Arial" w:eastAsia="Arial" w:hAnsi="Arial" w:cs="Arial"/>
              </w:rPr>
              <w:t>NIVEL MEDIO</w:t>
            </w:r>
          </w:p>
        </w:tc>
        <w:tc>
          <w:tcPr>
            <w:tcW w:w="2797"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AVANZADO</w:t>
            </w:r>
          </w:p>
        </w:tc>
      </w:tr>
      <w:tr w:rsidR="00374039">
        <w:tc>
          <w:tcPr>
            <w:tcW w:w="2780" w:type="dxa"/>
            <w:gridSpan w:val="2"/>
            <w:vAlign w:val="center"/>
          </w:tcPr>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Tiene dificultades.</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Intenta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 cuesta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Alguna vez.</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Está encaminado /a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Se da cuenta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Bajo la dirección de otra persona.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Conoce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Necesita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No sabe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Difícilmente.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Esporádicamente.</w:t>
            </w:r>
          </w:p>
          <w:p w:rsidR="00374039" w:rsidRDefault="00374039">
            <w:pPr>
              <w:numPr>
                <w:ilvl w:val="0"/>
                <w:numId w:val="8"/>
              </w:numPr>
              <w:pBdr>
                <w:top w:val="nil"/>
                <w:left w:val="nil"/>
                <w:bottom w:val="nil"/>
                <w:right w:val="nil"/>
                <w:between w:val="nil"/>
              </w:pBdr>
              <w:spacing w:line="259" w:lineRule="auto"/>
              <w:rPr>
                <w:rFonts w:ascii="Arial" w:eastAsia="Arial" w:hAnsi="Arial" w:cs="Arial"/>
                <w:color w:val="000000"/>
                <w:sz w:val="20"/>
                <w:szCs w:val="20"/>
              </w:rPr>
            </w:pPr>
          </w:p>
          <w:p w:rsidR="00374039" w:rsidRDefault="00374039">
            <w:pPr>
              <w:pBdr>
                <w:top w:val="nil"/>
                <w:left w:val="nil"/>
                <w:bottom w:val="nil"/>
                <w:right w:val="nil"/>
                <w:between w:val="nil"/>
              </w:pBdr>
              <w:spacing w:after="160" w:line="259" w:lineRule="auto"/>
              <w:ind w:left="567" w:hanging="720"/>
              <w:rPr>
                <w:rFonts w:ascii="Arial" w:eastAsia="Arial" w:hAnsi="Arial" w:cs="Arial"/>
                <w:color w:val="000000"/>
              </w:rPr>
            </w:pPr>
          </w:p>
        </w:tc>
        <w:tc>
          <w:tcPr>
            <w:tcW w:w="2883" w:type="dxa"/>
            <w:vAlign w:val="center"/>
          </w:tcPr>
          <w:p w:rsidR="00374039" w:rsidRPr="006F73E8" w:rsidRDefault="00F00EAB">
            <w:pPr>
              <w:numPr>
                <w:ilvl w:val="0"/>
                <w:numId w:val="11"/>
              </w:numPr>
              <w:pBdr>
                <w:top w:val="nil"/>
                <w:left w:val="nil"/>
                <w:bottom w:val="nil"/>
                <w:right w:val="nil"/>
                <w:between w:val="nil"/>
              </w:pBdr>
              <w:spacing w:line="259" w:lineRule="auto"/>
              <w:rPr>
                <w:rFonts w:ascii="Arial" w:eastAsia="Arial" w:hAnsi="Arial" w:cs="Arial"/>
                <w:color w:val="000000"/>
                <w:sz w:val="20"/>
                <w:szCs w:val="20"/>
              </w:rPr>
            </w:pPr>
            <w:r w:rsidRPr="006F73E8">
              <w:rPr>
                <w:rFonts w:ascii="Arial" w:eastAsia="Arial" w:hAnsi="Arial" w:cs="Arial"/>
                <w:color w:val="000000"/>
                <w:sz w:val="20"/>
                <w:szCs w:val="20"/>
              </w:rPr>
              <w:t>Es capaz de identificar dificultades en el desarrollo de un trabajo.</w:t>
            </w:r>
          </w:p>
          <w:p w:rsidR="00374039" w:rsidRPr="006F73E8" w:rsidRDefault="00F00EAB">
            <w:pPr>
              <w:numPr>
                <w:ilvl w:val="0"/>
                <w:numId w:val="11"/>
              </w:numPr>
              <w:pBdr>
                <w:top w:val="nil"/>
                <w:left w:val="nil"/>
                <w:bottom w:val="nil"/>
                <w:right w:val="nil"/>
                <w:between w:val="nil"/>
              </w:pBdr>
              <w:spacing w:line="259" w:lineRule="auto"/>
              <w:rPr>
                <w:rFonts w:ascii="Arial" w:eastAsia="Arial" w:hAnsi="Arial" w:cs="Arial"/>
                <w:color w:val="000000"/>
                <w:sz w:val="20"/>
                <w:szCs w:val="20"/>
              </w:rPr>
            </w:pPr>
            <w:r w:rsidRPr="006F73E8">
              <w:rPr>
                <w:rFonts w:ascii="Arial" w:eastAsia="Arial" w:hAnsi="Arial" w:cs="Arial"/>
                <w:color w:val="000000"/>
                <w:sz w:val="20"/>
                <w:szCs w:val="20"/>
              </w:rPr>
              <w:t>Ha sido capaz de realizar nuevas actividades (cocinar, bailar, obras de arte, ...)</w:t>
            </w:r>
          </w:p>
          <w:p w:rsidR="00374039" w:rsidRPr="006F73E8" w:rsidRDefault="00F00EAB">
            <w:pPr>
              <w:numPr>
                <w:ilvl w:val="0"/>
                <w:numId w:val="11"/>
              </w:numPr>
              <w:pBdr>
                <w:top w:val="nil"/>
                <w:left w:val="nil"/>
                <w:bottom w:val="nil"/>
                <w:right w:val="nil"/>
                <w:between w:val="nil"/>
              </w:pBdr>
              <w:spacing w:line="259" w:lineRule="auto"/>
              <w:rPr>
                <w:rFonts w:ascii="Arial" w:eastAsia="Arial" w:hAnsi="Arial" w:cs="Arial"/>
                <w:color w:val="000000"/>
                <w:sz w:val="20"/>
                <w:szCs w:val="20"/>
              </w:rPr>
            </w:pPr>
            <w:r w:rsidRPr="006F73E8">
              <w:rPr>
                <w:rFonts w:ascii="Arial" w:eastAsia="Arial" w:hAnsi="Arial" w:cs="Arial"/>
                <w:color w:val="000000"/>
                <w:sz w:val="20"/>
                <w:szCs w:val="20"/>
              </w:rPr>
              <w:t>Es capaz de valorar los resultados de sus proyectos.</w:t>
            </w:r>
          </w:p>
          <w:p w:rsidR="00374039" w:rsidRDefault="00F00EAB">
            <w:pPr>
              <w:numPr>
                <w:ilvl w:val="0"/>
                <w:numId w:val="11"/>
              </w:numPr>
              <w:pBdr>
                <w:top w:val="nil"/>
                <w:left w:val="nil"/>
                <w:bottom w:val="nil"/>
                <w:right w:val="nil"/>
                <w:between w:val="nil"/>
              </w:pBdr>
              <w:spacing w:after="160" w:line="259" w:lineRule="auto"/>
              <w:rPr>
                <w:rFonts w:ascii="Arial" w:eastAsia="Arial" w:hAnsi="Arial" w:cs="Arial"/>
                <w:color w:val="000000"/>
              </w:rPr>
            </w:pPr>
            <w:r w:rsidRPr="006F73E8">
              <w:rPr>
                <w:rFonts w:ascii="Arial" w:eastAsia="Arial" w:hAnsi="Arial" w:cs="Arial"/>
                <w:color w:val="000000"/>
                <w:sz w:val="20"/>
                <w:szCs w:val="20"/>
              </w:rPr>
              <w:t>Ha sido capaz de elaborar y aprender nuevas rutinas</w:t>
            </w:r>
          </w:p>
        </w:tc>
        <w:tc>
          <w:tcPr>
            <w:tcW w:w="2831" w:type="dxa"/>
            <w:gridSpan w:val="2"/>
            <w:vAlign w:val="center"/>
          </w:tcPr>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Responsablemente</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Muy bien.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De forma adecuada</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madurez.</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Comprensión e interpretación.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Avanza ante las dificultades.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Realiza propuestas.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Muestra interés.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Adaptándose al contexto.</w:t>
            </w:r>
          </w:p>
          <w:p w:rsidR="00374039" w:rsidRDefault="00F00EAB">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t>
            </w:r>
          </w:p>
        </w:tc>
      </w:tr>
    </w:tbl>
    <w:p w:rsidR="00374039" w:rsidRDefault="00374039"/>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2926"/>
        <w:gridCol w:w="2829"/>
      </w:tblGrid>
      <w:tr w:rsidR="00374039">
        <w:trPr>
          <w:trHeight w:val="1055"/>
        </w:trPr>
        <w:tc>
          <w:tcPr>
            <w:tcW w:w="8494" w:type="dxa"/>
            <w:gridSpan w:val="3"/>
            <w:shd w:val="clear" w:color="auto" w:fill="D0CECE"/>
            <w:vAlign w:val="center"/>
          </w:tcPr>
          <w:p w:rsidR="00374039" w:rsidRDefault="00F00EAB" w:rsidP="003962B8">
            <w:pPr>
              <w:rPr>
                <w:rFonts w:ascii="Arial" w:eastAsia="Arial" w:hAnsi="Arial" w:cs="Arial"/>
                <w:b/>
              </w:rPr>
            </w:pPr>
            <w:r>
              <w:rPr>
                <w:rFonts w:ascii="Arial" w:eastAsia="Arial" w:hAnsi="Arial" w:cs="Arial"/>
                <w:b/>
              </w:rPr>
              <w:t xml:space="preserve">COMPETENCIA PARA </w:t>
            </w:r>
            <w:r w:rsidR="003962B8">
              <w:rPr>
                <w:rFonts w:ascii="Arial" w:eastAsia="Arial" w:hAnsi="Arial" w:cs="Arial"/>
                <w:b/>
              </w:rPr>
              <w:t xml:space="preserve">APRENDER A SER. </w:t>
            </w:r>
            <w:r>
              <w:rPr>
                <w:rFonts w:ascii="Arial" w:eastAsia="Arial" w:hAnsi="Arial" w:cs="Arial"/>
                <w:b/>
              </w:rPr>
              <w:t>R</w:t>
            </w:r>
            <w:r>
              <w:rPr>
                <w:rFonts w:ascii="Arial" w:eastAsia="Arial" w:hAnsi="Arial" w:cs="Arial"/>
              </w:rPr>
              <w:t>eflexionar sobre los sentimientos, pensamientos y acciones que le surgen en todos los ámbitos y situaciones de la vida, afianzarlos y adaptarlos en función de la valoración que se haga de ellos y orientarlos así, mediante la mejora continua, hacia la autorrealización en todas sus dimensiones.</w:t>
            </w:r>
          </w:p>
        </w:tc>
      </w:tr>
      <w:tr w:rsidR="00374039">
        <w:trPr>
          <w:trHeight w:val="418"/>
        </w:trPr>
        <w:tc>
          <w:tcPr>
            <w:tcW w:w="2739"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INICIAL</w:t>
            </w:r>
          </w:p>
        </w:tc>
        <w:tc>
          <w:tcPr>
            <w:tcW w:w="2926"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MEDIO</w:t>
            </w:r>
          </w:p>
        </w:tc>
        <w:tc>
          <w:tcPr>
            <w:tcW w:w="2829" w:type="dxa"/>
            <w:shd w:val="clear" w:color="auto" w:fill="E7E6E6"/>
            <w:vAlign w:val="center"/>
          </w:tcPr>
          <w:p w:rsidR="00374039" w:rsidRDefault="00F00EAB">
            <w:pPr>
              <w:jc w:val="center"/>
              <w:rPr>
                <w:rFonts w:ascii="Arial" w:eastAsia="Arial" w:hAnsi="Arial" w:cs="Arial"/>
              </w:rPr>
            </w:pPr>
            <w:r>
              <w:rPr>
                <w:rFonts w:ascii="Arial" w:eastAsia="Arial" w:hAnsi="Arial" w:cs="Arial"/>
              </w:rPr>
              <w:t>NIVEL AVANZADO</w:t>
            </w:r>
          </w:p>
        </w:tc>
      </w:tr>
      <w:tr w:rsidR="00374039">
        <w:tc>
          <w:tcPr>
            <w:tcW w:w="2739" w:type="dxa"/>
            <w:vAlign w:val="center"/>
          </w:tcPr>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Tiene dificultades.</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Intenta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 cuesta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Alguna vez.</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Está encaminado /a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Se da cuenta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Bajo la dirección de otra persona.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Conoce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Necesita ayuda.</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No sabe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Difícilmente.</w:t>
            </w:r>
          </w:p>
          <w:p w:rsidR="00374039" w:rsidRDefault="00F00EAB">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Esporádicamente.</w:t>
            </w:r>
          </w:p>
          <w:p w:rsidR="00374039" w:rsidRDefault="00374039">
            <w:pPr>
              <w:numPr>
                <w:ilvl w:val="0"/>
                <w:numId w:val="8"/>
              </w:numPr>
              <w:pBdr>
                <w:top w:val="nil"/>
                <w:left w:val="nil"/>
                <w:bottom w:val="nil"/>
                <w:right w:val="nil"/>
                <w:between w:val="nil"/>
              </w:pBdr>
              <w:spacing w:after="160" w:line="259" w:lineRule="auto"/>
              <w:rPr>
                <w:rFonts w:ascii="Arial" w:eastAsia="Arial" w:hAnsi="Arial" w:cs="Arial"/>
                <w:color w:val="000000"/>
              </w:rPr>
            </w:pPr>
          </w:p>
        </w:tc>
        <w:tc>
          <w:tcPr>
            <w:tcW w:w="2926" w:type="dxa"/>
            <w:vAlign w:val="center"/>
          </w:tcPr>
          <w:p w:rsidR="00374039" w:rsidRPr="006F73E8" w:rsidRDefault="00F00EAB">
            <w:pPr>
              <w:numPr>
                <w:ilvl w:val="0"/>
                <w:numId w:val="23"/>
              </w:numPr>
              <w:pBdr>
                <w:top w:val="nil"/>
                <w:left w:val="nil"/>
                <w:bottom w:val="nil"/>
                <w:right w:val="nil"/>
                <w:between w:val="nil"/>
              </w:pBdr>
              <w:spacing w:line="259" w:lineRule="auto"/>
              <w:rPr>
                <w:rFonts w:ascii="Arial" w:eastAsia="Arial" w:hAnsi="Arial" w:cs="Arial"/>
                <w:color w:val="000000"/>
                <w:sz w:val="20"/>
                <w:szCs w:val="20"/>
              </w:rPr>
            </w:pPr>
            <w:r w:rsidRPr="006F73E8">
              <w:rPr>
                <w:rFonts w:ascii="Arial" w:eastAsia="Arial" w:hAnsi="Arial" w:cs="Arial"/>
                <w:color w:val="000000"/>
                <w:sz w:val="20"/>
                <w:szCs w:val="20"/>
              </w:rPr>
              <w:t>Muestra confianza en sí mismo.</w:t>
            </w:r>
          </w:p>
          <w:p w:rsidR="00374039" w:rsidRPr="006F73E8" w:rsidRDefault="00F00EAB">
            <w:pPr>
              <w:numPr>
                <w:ilvl w:val="0"/>
                <w:numId w:val="23"/>
              </w:numPr>
              <w:pBdr>
                <w:top w:val="nil"/>
                <w:left w:val="nil"/>
                <w:bottom w:val="nil"/>
                <w:right w:val="nil"/>
                <w:between w:val="nil"/>
              </w:pBdr>
              <w:spacing w:line="259" w:lineRule="auto"/>
              <w:rPr>
                <w:rFonts w:ascii="Arial" w:eastAsia="Arial" w:hAnsi="Arial" w:cs="Arial"/>
                <w:color w:val="000000"/>
                <w:sz w:val="20"/>
                <w:szCs w:val="20"/>
              </w:rPr>
            </w:pPr>
            <w:r w:rsidRPr="006F73E8">
              <w:rPr>
                <w:rFonts w:ascii="Arial" w:eastAsia="Arial" w:hAnsi="Arial" w:cs="Arial"/>
                <w:color w:val="000000"/>
                <w:sz w:val="20"/>
                <w:szCs w:val="20"/>
              </w:rPr>
              <w:t>Ha sido capacidad de encontrar nuevas aficiones</w:t>
            </w:r>
          </w:p>
          <w:p w:rsidR="00374039" w:rsidRPr="006F73E8" w:rsidRDefault="00F00EAB">
            <w:pPr>
              <w:numPr>
                <w:ilvl w:val="0"/>
                <w:numId w:val="23"/>
              </w:numPr>
              <w:pBdr>
                <w:top w:val="nil"/>
                <w:left w:val="nil"/>
                <w:bottom w:val="nil"/>
                <w:right w:val="nil"/>
                <w:between w:val="nil"/>
              </w:pBdr>
              <w:spacing w:line="259" w:lineRule="auto"/>
              <w:rPr>
                <w:rFonts w:ascii="Arial" w:eastAsia="Arial" w:hAnsi="Arial" w:cs="Arial"/>
                <w:color w:val="000000"/>
                <w:sz w:val="20"/>
                <w:szCs w:val="20"/>
              </w:rPr>
            </w:pPr>
            <w:r w:rsidRPr="006F73E8">
              <w:rPr>
                <w:rFonts w:ascii="Arial" w:eastAsia="Arial" w:hAnsi="Arial" w:cs="Arial"/>
                <w:color w:val="000000"/>
                <w:sz w:val="20"/>
                <w:szCs w:val="20"/>
              </w:rPr>
              <w:t>Se ha adaptado con flexibilidad a las nuevas situaciones</w:t>
            </w:r>
          </w:p>
          <w:p w:rsidR="00374039" w:rsidRPr="006F73E8" w:rsidRDefault="00F00EAB">
            <w:pPr>
              <w:numPr>
                <w:ilvl w:val="0"/>
                <w:numId w:val="23"/>
              </w:numPr>
              <w:pBdr>
                <w:top w:val="nil"/>
                <w:left w:val="nil"/>
                <w:bottom w:val="nil"/>
                <w:right w:val="nil"/>
                <w:between w:val="nil"/>
              </w:pBdr>
              <w:spacing w:after="160" w:line="259" w:lineRule="auto"/>
              <w:rPr>
                <w:rFonts w:ascii="Arial" w:eastAsia="Arial" w:hAnsi="Arial" w:cs="Arial"/>
                <w:color w:val="000000"/>
                <w:sz w:val="20"/>
                <w:szCs w:val="20"/>
              </w:rPr>
            </w:pPr>
            <w:r w:rsidRPr="006F73E8">
              <w:rPr>
                <w:rFonts w:ascii="Arial" w:eastAsia="Arial" w:hAnsi="Arial" w:cs="Arial"/>
                <w:color w:val="000000"/>
                <w:sz w:val="20"/>
                <w:szCs w:val="20"/>
              </w:rPr>
              <w:t>Muestra una actitud abierta en este nuevo contexto.</w:t>
            </w:r>
          </w:p>
          <w:p w:rsidR="00374039" w:rsidRDefault="00F00EAB">
            <w:pPr>
              <w:numPr>
                <w:ilvl w:val="0"/>
                <w:numId w:val="23"/>
              </w:numPr>
              <w:rPr>
                <w:rFonts w:ascii="Arial" w:eastAsia="Arial" w:hAnsi="Arial" w:cs="Arial"/>
              </w:rPr>
            </w:pPr>
            <w:r w:rsidRPr="006F73E8">
              <w:rPr>
                <w:rFonts w:ascii="Arial" w:eastAsia="Arial" w:hAnsi="Arial" w:cs="Arial"/>
                <w:sz w:val="20"/>
                <w:szCs w:val="20"/>
              </w:rPr>
              <w:t>Compartía con facilidad puntos de vista y sentimientos</w:t>
            </w:r>
          </w:p>
        </w:tc>
        <w:tc>
          <w:tcPr>
            <w:tcW w:w="2829" w:type="dxa"/>
            <w:vAlign w:val="center"/>
          </w:tcPr>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Responsablemente</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Muy bien.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De forma adecuada</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 madurez.</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Comprensión e interpretación.</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Avanza ante las dificultades.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Realiza propuestas.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Muestra interés.</w:t>
            </w:r>
          </w:p>
          <w:p w:rsidR="00374039" w:rsidRDefault="00F00EAB">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Adaptándose al contexto.</w:t>
            </w:r>
          </w:p>
          <w:p w:rsidR="00374039" w:rsidRDefault="00F00EAB">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t>
            </w:r>
          </w:p>
        </w:tc>
      </w:tr>
    </w:tbl>
    <w:p w:rsidR="00374039" w:rsidRDefault="00374039">
      <w:pPr>
        <w:rPr>
          <w:b/>
          <w:sz w:val="24"/>
          <w:szCs w:val="24"/>
        </w:rPr>
      </w:pPr>
    </w:p>
    <w:p w:rsidR="006F73E8" w:rsidRDefault="006F73E8">
      <w:pPr>
        <w:rPr>
          <w:b/>
          <w:sz w:val="24"/>
          <w:szCs w:val="24"/>
        </w:rPr>
      </w:pPr>
    </w:p>
    <w:p w:rsidR="006F73E8" w:rsidRDefault="006F73E8">
      <w:pPr>
        <w:rPr>
          <w:b/>
          <w:sz w:val="24"/>
          <w:szCs w:val="24"/>
        </w:rPr>
      </w:pPr>
    </w:p>
    <w:p w:rsidR="006F73E8" w:rsidRDefault="006F73E8">
      <w:pPr>
        <w:rPr>
          <w:b/>
          <w:sz w:val="24"/>
          <w:szCs w:val="24"/>
        </w:rPr>
      </w:pPr>
    </w:p>
    <w:p w:rsidR="002229B4" w:rsidRPr="00B5132F" w:rsidRDefault="00B5132F" w:rsidP="002229B4">
      <w:pPr>
        <w:pBdr>
          <w:top w:val="nil"/>
          <w:left w:val="nil"/>
          <w:bottom w:val="nil"/>
          <w:right w:val="nil"/>
          <w:between w:val="nil"/>
        </w:pBdr>
        <w:spacing w:before="120" w:after="120" w:line="240" w:lineRule="auto"/>
        <w:jc w:val="right"/>
        <w:rPr>
          <w:rFonts w:ascii="Arial" w:hAnsi="Arial" w:cs="Arial"/>
          <w:b/>
          <w:color w:val="000000"/>
        </w:rPr>
      </w:pPr>
      <w:bookmarkStart w:id="5" w:name="_heading=h.1fob9te" w:colFirst="0" w:colLast="0"/>
      <w:bookmarkEnd w:id="5"/>
      <w:r w:rsidRPr="00B5132F">
        <w:rPr>
          <w:rFonts w:ascii="Arial" w:hAnsi="Arial" w:cs="Arial"/>
          <w:b/>
          <w:color w:val="000000"/>
        </w:rPr>
        <w:lastRenderedPageBreak/>
        <w:t>Anexo 5</w:t>
      </w:r>
    </w:p>
    <w:tbl>
      <w:tblPr>
        <w:tblW w:w="9072" w:type="dxa"/>
        <w:tblInd w:w="-131"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000" w:firstRow="0" w:lastRow="0" w:firstColumn="0" w:lastColumn="0" w:noHBand="0" w:noVBand="0"/>
      </w:tblPr>
      <w:tblGrid>
        <w:gridCol w:w="1701"/>
        <w:gridCol w:w="7371"/>
      </w:tblGrid>
      <w:tr w:rsidR="002229B4" w:rsidTr="00AA1B00">
        <w:tc>
          <w:tcPr>
            <w:tcW w:w="1701" w:type="dxa"/>
            <w:shd w:val="clear" w:color="auto" w:fill="0070C0"/>
            <w:vAlign w:val="center"/>
          </w:tcPr>
          <w:p w:rsidR="002229B4" w:rsidRDefault="002229B4" w:rsidP="00AA1B00">
            <w:pPr>
              <w:pBdr>
                <w:top w:val="nil"/>
                <w:left w:val="nil"/>
                <w:bottom w:val="nil"/>
                <w:right w:val="nil"/>
                <w:between w:val="nil"/>
              </w:pBdr>
              <w:spacing w:before="40" w:after="40"/>
              <w:jc w:val="center"/>
              <w:rPr>
                <w:b/>
                <w:color w:val="FFFFFF"/>
                <w:sz w:val="28"/>
                <w:szCs w:val="28"/>
              </w:rPr>
            </w:pPr>
            <w:r>
              <w:rPr>
                <w:b/>
                <w:color w:val="FFFFFF"/>
                <w:sz w:val="28"/>
                <w:szCs w:val="28"/>
              </w:rPr>
              <w:t>2019-20</w:t>
            </w:r>
          </w:p>
          <w:p w:rsidR="002229B4" w:rsidRDefault="002229B4" w:rsidP="00AA1B00">
            <w:pPr>
              <w:pBdr>
                <w:top w:val="nil"/>
                <w:left w:val="nil"/>
                <w:bottom w:val="nil"/>
                <w:right w:val="nil"/>
                <w:between w:val="nil"/>
              </w:pBdr>
              <w:spacing w:before="40" w:after="40"/>
              <w:ind w:right="-83"/>
              <w:jc w:val="center"/>
              <w:rPr>
                <w:b/>
                <w:color w:val="FFFFFF"/>
                <w:sz w:val="28"/>
                <w:szCs w:val="28"/>
              </w:rPr>
            </w:pPr>
            <w:r>
              <w:rPr>
                <w:b/>
                <w:color w:val="FFFFFF"/>
                <w:sz w:val="28"/>
                <w:szCs w:val="28"/>
              </w:rPr>
              <w:t>IKASTURTEA</w:t>
            </w:r>
          </w:p>
        </w:tc>
        <w:tc>
          <w:tcPr>
            <w:tcW w:w="7371" w:type="dxa"/>
            <w:vAlign w:val="center"/>
          </w:tcPr>
          <w:p w:rsidR="002229B4" w:rsidRDefault="002229B4" w:rsidP="00AA1B00">
            <w:pPr>
              <w:pBdr>
                <w:top w:val="nil"/>
                <w:left w:val="nil"/>
                <w:bottom w:val="nil"/>
                <w:right w:val="nil"/>
                <w:between w:val="nil"/>
              </w:pBdr>
              <w:spacing w:before="20" w:after="20"/>
              <w:rPr>
                <w:color w:val="333333"/>
                <w:sz w:val="20"/>
                <w:szCs w:val="20"/>
              </w:rPr>
            </w:pPr>
            <w:r>
              <w:rPr>
                <w:b/>
                <w:color w:val="003163"/>
                <w:sz w:val="20"/>
                <w:szCs w:val="20"/>
              </w:rPr>
              <w:t>IKASTURTE AMAIERAKO TXOSTENA – HEZKUNTZA-ERREFORTZURAKO PROPOSAMENA</w:t>
            </w:r>
          </w:p>
          <w:p w:rsidR="002229B4" w:rsidRDefault="002229B4" w:rsidP="00AA1B00">
            <w:pPr>
              <w:pBdr>
                <w:top w:val="nil"/>
                <w:left w:val="nil"/>
                <w:bottom w:val="nil"/>
                <w:right w:val="nil"/>
                <w:between w:val="nil"/>
              </w:pBdr>
              <w:spacing w:before="20" w:after="20"/>
              <w:ind w:left="141" w:right="-77" w:hanging="150"/>
              <w:rPr>
                <w:color w:val="000000"/>
                <w:sz w:val="20"/>
                <w:szCs w:val="20"/>
              </w:rPr>
            </w:pPr>
            <w:r>
              <w:rPr>
                <w:color w:val="000000"/>
                <w:sz w:val="20"/>
                <w:szCs w:val="20"/>
              </w:rPr>
              <w:t>MODELO DE INFORME DE FINAL DE CURSO - PROPUESTA PARA REFUERZO EDUCATIVO</w:t>
            </w:r>
          </w:p>
          <w:p w:rsidR="002229B4" w:rsidRDefault="002229B4" w:rsidP="00AA1B00">
            <w:pPr>
              <w:pBdr>
                <w:top w:val="nil"/>
                <w:left w:val="nil"/>
                <w:bottom w:val="nil"/>
                <w:right w:val="nil"/>
                <w:between w:val="nil"/>
              </w:pBdr>
              <w:spacing w:before="20" w:after="20"/>
              <w:jc w:val="center"/>
              <w:rPr>
                <w:color w:val="333333"/>
                <w:sz w:val="20"/>
                <w:szCs w:val="20"/>
              </w:rPr>
            </w:pPr>
            <w:r>
              <w:rPr>
                <w:b/>
                <w:color w:val="003163"/>
                <w:sz w:val="20"/>
                <w:szCs w:val="20"/>
              </w:rPr>
              <w:t>LEHEN HEZKUNTZA /</w:t>
            </w:r>
            <w:r>
              <w:rPr>
                <w:b/>
                <w:color w:val="333333"/>
                <w:sz w:val="20"/>
                <w:szCs w:val="20"/>
              </w:rPr>
              <w:t xml:space="preserve"> </w:t>
            </w:r>
            <w:r>
              <w:rPr>
                <w:color w:val="000000"/>
                <w:sz w:val="20"/>
                <w:szCs w:val="20"/>
              </w:rPr>
              <w:t>EDUCACIÓN PRIMARIA</w:t>
            </w:r>
          </w:p>
        </w:tc>
      </w:tr>
    </w:tbl>
    <w:p w:rsidR="002229B4" w:rsidRDefault="002229B4" w:rsidP="002229B4">
      <w:pPr>
        <w:pBdr>
          <w:top w:val="nil"/>
          <w:left w:val="nil"/>
          <w:bottom w:val="nil"/>
          <w:right w:val="nil"/>
          <w:between w:val="nil"/>
        </w:pBdr>
        <w:spacing w:line="240" w:lineRule="auto"/>
        <w:ind w:left="283"/>
        <w:rPr>
          <w:color w:val="000000"/>
          <w:sz w:val="8"/>
          <w:szCs w:val="8"/>
        </w:rPr>
      </w:pPr>
    </w:p>
    <w:tbl>
      <w:tblPr>
        <w:tblW w:w="9072" w:type="dxa"/>
        <w:tblInd w:w="-131"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000" w:firstRow="0" w:lastRow="0" w:firstColumn="0" w:lastColumn="0" w:noHBand="0" w:noVBand="0"/>
      </w:tblPr>
      <w:tblGrid>
        <w:gridCol w:w="1125"/>
        <w:gridCol w:w="576"/>
        <w:gridCol w:w="2424"/>
        <w:gridCol w:w="3388"/>
        <w:gridCol w:w="1559"/>
      </w:tblGrid>
      <w:tr w:rsidR="002229B4" w:rsidTr="00AA1B00">
        <w:trPr>
          <w:trHeight w:val="258"/>
        </w:trPr>
        <w:tc>
          <w:tcPr>
            <w:tcW w:w="1125" w:type="dxa"/>
            <w:vMerge w:val="restart"/>
            <w:vAlign w:val="center"/>
          </w:tcPr>
          <w:p w:rsidR="002229B4" w:rsidRDefault="002229B4" w:rsidP="002229B4">
            <w:pPr>
              <w:widowControl w:val="0"/>
              <w:pBdr>
                <w:top w:val="nil"/>
                <w:left w:val="nil"/>
                <w:bottom w:val="nil"/>
                <w:right w:val="nil"/>
                <w:between w:val="nil"/>
              </w:pBdr>
              <w:spacing w:after="0"/>
              <w:ind w:right="-75" w:hanging="15"/>
              <w:jc w:val="center"/>
              <w:rPr>
                <w:color w:val="003163"/>
                <w:sz w:val="18"/>
                <w:szCs w:val="18"/>
              </w:rPr>
            </w:pPr>
            <w:r>
              <w:rPr>
                <w:b/>
                <w:color w:val="003163"/>
                <w:sz w:val="18"/>
                <w:szCs w:val="18"/>
              </w:rPr>
              <w:t>IKASLEAREN DATUAK</w:t>
            </w:r>
            <w:r>
              <w:rPr>
                <w:color w:val="003163"/>
                <w:sz w:val="18"/>
                <w:szCs w:val="18"/>
              </w:rPr>
              <w:t xml:space="preserve"> </w:t>
            </w:r>
          </w:p>
          <w:p w:rsidR="002229B4" w:rsidRDefault="002229B4" w:rsidP="002229B4">
            <w:pPr>
              <w:widowControl w:val="0"/>
              <w:pBdr>
                <w:top w:val="nil"/>
                <w:left w:val="nil"/>
                <w:bottom w:val="nil"/>
                <w:right w:val="nil"/>
                <w:between w:val="nil"/>
              </w:pBdr>
              <w:spacing w:after="0"/>
              <w:ind w:right="-75" w:hanging="15"/>
              <w:jc w:val="center"/>
              <w:rPr>
                <w:color w:val="003163"/>
                <w:sz w:val="18"/>
                <w:szCs w:val="18"/>
              </w:rPr>
            </w:pPr>
          </w:p>
          <w:p w:rsidR="002229B4" w:rsidRDefault="002229B4" w:rsidP="002229B4">
            <w:pPr>
              <w:widowControl w:val="0"/>
              <w:pBdr>
                <w:top w:val="nil"/>
                <w:left w:val="nil"/>
                <w:bottom w:val="nil"/>
                <w:right w:val="nil"/>
                <w:between w:val="nil"/>
              </w:pBdr>
              <w:spacing w:after="0"/>
              <w:ind w:right="-75" w:hanging="15"/>
              <w:jc w:val="center"/>
              <w:rPr>
                <w:color w:val="000000"/>
              </w:rPr>
            </w:pPr>
            <w:r>
              <w:rPr>
                <w:color w:val="000000"/>
                <w:sz w:val="18"/>
                <w:szCs w:val="18"/>
              </w:rPr>
              <w:t>DATOS DEL ALUMNO/A</w:t>
            </w:r>
          </w:p>
        </w:tc>
        <w:tc>
          <w:tcPr>
            <w:tcW w:w="3000" w:type="dxa"/>
            <w:gridSpan w:val="2"/>
            <w:vAlign w:val="center"/>
          </w:tcPr>
          <w:p w:rsidR="002229B4" w:rsidRDefault="002229B4" w:rsidP="002229B4">
            <w:pPr>
              <w:widowControl w:val="0"/>
              <w:pBdr>
                <w:top w:val="nil"/>
                <w:left w:val="nil"/>
                <w:bottom w:val="nil"/>
                <w:right w:val="nil"/>
                <w:between w:val="nil"/>
              </w:pBdr>
              <w:spacing w:before="20" w:after="0"/>
              <w:ind w:right="-112"/>
              <w:rPr>
                <w:color w:val="003163"/>
                <w:sz w:val="18"/>
                <w:szCs w:val="18"/>
              </w:rPr>
            </w:pPr>
            <w:r>
              <w:rPr>
                <w:b/>
                <w:color w:val="003163"/>
                <w:sz w:val="18"/>
                <w:szCs w:val="18"/>
              </w:rPr>
              <w:t>LEHEN ABIZENA /</w:t>
            </w:r>
            <w:r>
              <w:rPr>
                <w:color w:val="003163"/>
                <w:sz w:val="18"/>
                <w:szCs w:val="18"/>
              </w:rPr>
              <w:t xml:space="preserve"> </w:t>
            </w:r>
            <w:r>
              <w:rPr>
                <w:color w:val="333333"/>
                <w:sz w:val="18"/>
                <w:szCs w:val="18"/>
              </w:rPr>
              <w:t>PRIMER APELLIDO</w:t>
            </w:r>
          </w:p>
        </w:tc>
        <w:tc>
          <w:tcPr>
            <w:tcW w:w="3388" w:type="dxa"/>
            <w:vAlign w:val="center"/>
          </w:tcPr>
          <w:p w:rsidR="002229B4" w:rsidRDefault="002229B4" w:rsidP="002229B4">
            <w:pPr>
              <w:widowControl w:val="0"/>
              <w:pBdr>
                <w:top w:val="nil"/>
                <w:left w:val="nil"/>
                <w:bottom w:val="nil"/>
                <w:right w:val="nil"/>
                <w:between w:val="nil"/>
              </w:pBdr>
              <w:spacing w:before="20" w:after="0"/>
              <w:rPr>
                <w:color w:val="003163"/>
                <w:sz w:val="18"/>
                <w:szCs w:val="18"/>
              </w:rPr>
            </w:pPr>
            <w:r>
              <w:rPr>
                <w:b/>
                <w:color w:val="003163"/>
                <w:sz w:val="18"/>
                <w:szCs w:val="18"/>
              </w:rPr>
              <w:t>BIGARREN ABIZENA /</w:t>
            </w:r>
            <w:r>
              <w:rPr>
                <w:color w:val="003163"/>
                <w:sz w:val="18"/>
                <w:szCs w:val="18"/>
              </w:rPr>
              <w:t xml:space="preserve"> </w:t>
            </w:r>
            <w:r>
              <w:rPr>
                <w:color w:val="333333"/>
                <w:sz w:val="18"/>
                <w:szCs w:val="18"/>
              </w:rPr>
              <w:t>SEGUNDO APELLIDO</w:t>
            </w:r>
          </w:p>
        </w:tc>
        <w:tc>
          <w:tcPr>
            <w:tcW w:w="1559" w:type="dxa"/>
            <w:vAlign w:val="center"/>
          </w:tcPr>
          <w:p w:rsidR="002229B4" w:rsidRDefault="002229B4" w:rsidP="002229B4">
            <w:pPr>
              <w:widowControl w:val="0"/>
              <w:pBdr>
                <w:top w:val="nil"/>
                <w:left w:val="nil"/>
                <w:bottom w:val="nil"/>
                <w:right w:val="nil"/>
                <w:between w:val="nil"/>
              </w:pBdr>
              <w:spacing w:before="20" w:after="0"/>
              <w:rPr>
                <w:color w:val="003163"/>
                <w:sz w:val="18"/>
                <w:szCs w:val="18"/>
              </w:rPr>
            </w:pPr>
            <w:r>
              <w:rPr>
                <w:b/>
                <w:color w:val="003163"/>
                <w:sz w:val="18"/>
                <w:szCs w:val="18"/>
              </w:rPr>
              <w:t>IZENA /</w:t>
            </w:r>
            <w:r>
              <w:rPr>
                <w:color w:val="003163"/>
                <w:sz w:val="18"/>
                <w:szCs w:val="18"/>
              </w:rPr>
              <w:t xml:space="preserve"> </w:t>
            </w:r>
            <w:r>
              <w:rPr>
                <w:color w:val="333333"/>
                <w:sz w:val="18"/>
                <w:szCs w:val="18"/>
              </w:rPr>
              <w:t>NOMBRE</w:t>
            </w:r>
          </w:p>
        </w:tc>
      </w:tr>
      <w:tr w:rsidR="002229B4" w:rsidTr="00AA1B00">
        <w:trPr>
          <w:trHeight w:val="43"/>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3163"/>
                <w:sz w:val="18"/>
                <w:szCs w:val="18"/>
              </w:rPr>
            </w:pPr>
          </w:p>
        </w:tc>
        <w:tc>
          <w:tcPr>
            <w:tcW w:w="3000" w:type="dxa"/>
            <w:gridSpan w:val="2"/>
            <w:vAlign w:val="center"/>
          </w:tcPr>
          <w:p w:rsidR="002229B4" w:rsidRDefault="002229B4" w:rsidP="002229B4">
            <w:pPr>
              <w:widowControl w:val="0"/>
              <w:pBdr>
                <w:top w:val="nil"/>
                <w:left w:val="nil"/>
                <w:bottom w:val="nil"/>
                <w:right w:val="nil"/>
                <w:between w:val="nil"/>
              </w:pBdr>
              <w:spacing w:before="60" w:after="0"/>
              <w:ind w:left="283"/>
              <w:jc w:val="center"/>
              <w:rPr>
                <w:color w:val="000000"/>
              </w:rPr>
            </w:pPr>
          </w:p>
        </w:tc>
        <w:tc>
          <w:tcPr>
            <w:tcW w:w="3388" w:type="dxa"/>
            <w:vAlign w:val="center"/>
          </w:tcPr>
          <w:p w:rsidR="002229B4" w:rsidRDefault="002229B4" w:rsidP="002229B4">
            <w:pPr>
              <w:widowControl w:val="0"/>
              <w:pBdr>
                <w:top w:val="nil"/>
                <w:left w:val="nil"/>
                <w:bottom w:val="nil"/>
                <w:right w:val="nil"/>
                <w:between w:val="nil"/>
              </w:pBdr>
              <w:spacing w:before="60" w:after="0"/>
              <w:ind w:left="283"/>
              <w:jc w:val="center"/>
              <w:rPr>
                <w:color w:val="000000"/>
              </w:rPr>
            </w:pPr>
          </w:p>
        </w:tc>
        <w:tc>
          <w:tcPr>
            <w:tcW w:w="1559" w:type="dxa"/>
            <w:vAlign w:val="center"/>
          </w:tcPr>
          <w:p w:rsidR="002229B4" w:rsidRDefault="002229B4" w:rsidP="002229B4">
            <w:pPr>
              <w:widowControl w:val="0"/>
              <w:pBdr>
                <w:top w:val="nil"/>
                <w:left w:val="nil"/>
                <w:bottom w:val="nil"/>
                <w:right w:val="nil"/>
                <w:between w:val="nil"/>
              </w:pBdr>
              <w:spacing w:before="60" w:after="0"/>
              <w:ind w:left="283"/>
              <w:jc w:val="center"/>
              <w:rPr>
                <w:color w:val="000000"/>
              </w:rPr>
            </w:pPr>
          </w:p>
        </w:tc>
      </w:tr>
      <w:tr w:rsidR="002229B4" w:rsidTr="00AA1B00">
        <w:trPr>
          <w:trHeight w:val="268"/>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0000"/>
              </w:rPr>
            </w:pPr>
          </w:p>
        </w:tc>
        <w:tc>
          <w:tcPr>
            <w:tcW w:w="3000" w:type="dxa"/>
            <w:gridSpan w:val="2"/>
            <w:vAlign w:val="center"/>
          </w:tcPr>
          <w:p w:rsidR="002229B4" w:rsidRDefault="002229B4" w:rsidP="002229B4">
            <w:pPr>
              <w:widowControl w:val="0"/>
              <w:pBdr>
                <w:top w:val="nil"/>
                <w:left w:val="nil"/>
                <w:bottom w:val="nil"/>
                <w:right w:val="nil"/>
                <w:between w:val="nil"/>
              </w:pBdr>
              <w:spacing w:before="20" w:after="0"/>
              <w:ind w:right="-231"/>
              <w:rPr>
                <w:color w:val="003163"/>
                <w:sz w:val="18"/>
                <w:szCs w:val="18"/>
              </w:rPr>
            </w:pPr>
            <w:r>
              <w:rPr>
                <w:b/>
                <w:color w:val="003163"/>
                <w:sz w:val="18"/>
                <w:szCs w:val="18"/>
              </w:rPr>
              <w:t>JAIOTEGUNA /</w:t>
            </w:r>
            <w:r>
              <w:rPr>
                <w:color w:val="003163"/>
                <w:sz w:val="18"/>
                <w:szCs w:val="18"/>
              </w:rPr>
              <w:t xml:space="preserve"> </w:t>
            </w:r>
            <w:r>
              <w:rPr>
                <w:color w:val="333333"/>
                <w:sz w:val="18"/>
                <w:szCs w:val="18"/>
              </w:rPr>
              <w:t>FECHA DE NACIMIENTO</w:t>
            </w:r>
          </w:p>
        </w:tc>
        <w:tc>
          <w:tcPr>
            <w:tcW w:w="3388" w:type="dxa"/>
            <w:vAlign w:val="center"/>
          </w:tcPr>
          <w:p w:rsidR="002229B4" w:rsidRDefault="002229B4" w:rsidP="002229B4">
            <w:pPr>
              <w:widowControl w:val="0"/>
              <w:pBdr>
                <w:top w:val="nil"/>
                <w:left w:val="nil"/>
                <w:bottom w:val="nil"/>
                <w:right w:val="nil"/>
                <w:between w:val="nil"/>
              </w:pBdr>
              <w:spacing w:before="20" w:after="0"/>
              <w:ind w:left="283"/>
              <w:jc w:val="center"/>
              <w:rPr>
                <w:color w:val="003163"/>
                <w:sz w:val="18"/>
                <w:szCs w:val="18"/>
              </w:rPr>
            </w:pPr>
            <w:r>
              <w:rPr>
                <w:b/>
                <w:color w:val="003163"/>
                <w:sz w:val="18"/>
                <w:szCs w:val="18"/>
              </w:rPr>
              <w:t>TUTOREA /</w:t>
            </w:r>
            <w:r>
              <w:rPr>
                <w:color w:val="003163"/>
                <w:sz w:val="18"/>
                <w:szCs w:val="18"/>
              </w:rPr>
              <w:t xml:space="preserve"> </w:t>
            </w:r>
            <w:r>
              <w:rPr>
                <w:color w:val="333333"/>
                <w:sz w:val="18"/>
                <w:szCs w:val="18"/>
              </w:rPr>
              <w:t>TUTOR-A</w:t>
            </w:r>
          </w:p>
        </w:tc>
        <w:tc>
          <w:tcPr>
            <w:tcW w:w="1559" w:type="dxa"/>
            <w:vAlign w:val="center"/>
          </w:tcPr>
          <w:p w:rsidR="002229B4" w:rsidRDefault="002229B4" w:rsidP="002229B4">
            <w:pPr>
              <w:widowControl w:val="0"/>
              <w:pBdr>
                <w:top w:val="nil"/>
                <w:left w:val="nil"/>
                <w:bottom w:val="nil"/>
                <w:right w:val="nil"/>
                <w:between w:val="nil"/>
              </w:pBdr>
              <w:spacing w:before="20" w:after="0"/>
              <w:rPr>
                <w:color w:val="003163"/>
                <w:sz w:val="18"/>
                <w:szCs w:val="18"/>
              </w:rPr>
            </w:pPr>
            <w:r>
              <w:rPr>
                <w:b/>
                <w:color w:val="003163"/>
                <w:sz w:val="18"/>
                <w:szCs w:val="18"/>
              </w:rPr>
              <w:t>TALDEA /</w:t>
            </w:r>
            <w:r>
              <w:rPr>
                <w:color w:val="003163"/>
                <w:sz w:val="18"/>
                <w:szCs w:val="18"/>
              </w:rPr>
              <w:t xml:space="preserve"> </w:t>
            </w:r>
            <w:r>
              <w:rPr>
                <w:color w:val="333333"/>
                <w:sz w:val="18"/>
                <w:szCs w:val="18"/>
              </w:rPr>
              <w:t>GRUPO</w:t>
            </w:r>
          </w:p>
        </w:tc>
      </w:tr>
      <w:tr w:rsidR="002229B4" w:rsidTr="00AA1B00">
        <w:trPr>
          <w:trHeight w:val="38"/>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3163"/>
                <w:sz w:val="18"/>
                <w:szCs w:val="18"/>
              </w:rPr>
            </w:pPr>
          </w:p>
        </w:tc>
        <w:tc>
          <w:tcPr>
            <w:tcW w:w="3000" w:type="dxa"/>
            <w:gridSpan w:val="2"/>
            <w:vAlign w:val="center"/>
          </w:tcPr>
          <w:p w:rsidR="002229B4" w:rsidRDefault="002229B4" w:rsidP="002229B4">
            <w:pPr>
              <w:widowControl w:val="0"/>
              <w:pBdr>
                <w:top w:val="nil"/>
                <w:left w:val="nil"/>
                <w:bottom w:val="nil"/>
                <w:right w:val="nil"/>
                <w:between w:val="nil"/>
              </w:pBdr>
              <w:spacing w:before="60" w:after="0"/>
              <w:ind w:left="283"/>
              <w:jc w:val="center"/>
              <w:rPr>
                <w:color w:val="000000"/>
              </w:rPr>
            </w:pPr>
          </w:p>
        </w:tc>
        <w:tc>
          <w:tcPr>
            <w:tcW w:w="3388" w:type="dxa"/>
            <w:vAlign w:val="center"/>
          </w:tcPr>
          <w:p w:rsidR="002229B4" w:rsidRDefault="002229B4" w:rsidP="002229B4">
            <w:pPr>
              <w:widowControl w:val="0"/>
              <w:pBdr>
                <w:top w:val="nil"/>
                <w:left w:val="nil"/>
                <w:bottom w:val="nil"/>
                <w:right w:val="nil"/>
                <w:between w:val="nil"/>
              </w:pBdr>
              <w:spacing w:before="60" w:after="0"/>
              <w:ind w:left="283"/>
              <w:jc w:val="center"/>
              <w:rPr>
                <w:color w:val="000000"/>
              </w:rPr>
            </w:pPr>
          </w:p>
        </w:tc>
        <w:tc>
          <w:tcPr>
            <w:tcW w:w="1559" w:type="dxa"/>
            <w:vAlign w:val="center"/>
          </w:tcPr>
          <w:p w:rsidR="002229B4" w:rsidRDefault="002229B4" w:rsidP="002229B4">
            <w:pPr>
              <w:widowControl w:val="0"/>
              <w:pBdr>
                <w:top w:val="nil"/>
                <w:left w:val="nil"/>
                <w:bottom w:val="nil"/>
                <w:right w:val="nil"/>
                <w:between w:val="nil"/>
              </w:pBdr>
              <w:spacing w:before="60" w:after="0"/>
              <w:ind w:left="283"/>
              <w:jc w:val="center"/>
              <w:rPr>
                <w:color w:val="000000"/>
              </w:rPr>
            </w:pPr>
          </w:p>
        </w:tc>
      </w:tr>
      <w:tr w:rsidR="002229B4" w:rsidTr="00AA1B00">
        <w:trPr>
          <w:trHeight w:val="268"/>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0000"/>
              </w:rPr>
            </w:pPr>
          </w:p>
        </w:tc>
        <w:tc>
          <w:tcPr>
            <w:tcW w:w="7947" w:type="dxa"/>
            <w:gridSpan w:val="4"/>
            <w:vAlign w:val="center"/>
          </w:tcPr>
          <w:p w:rsidR="002229B4" w:rsidRDefault="002229B4" w:rsidP="002229B4">
            <w:pPr>
              <w:widowControl w:val="0"/>
              <w:pBdr>
                <w:top w:val="nil"/>
                <w:left w:val="nil"/>
                <w:bottom w:val="nil"/>
                <w:right w:val="nil"/>
                <w:between w:val="nil"/>
              </w:pBdr>
              <w:spacing w:before="20" w:after="0"/>
              <w:rPr>
                <w:color w:val="003163"/>
                <w:sz w:val="16"/>
                <w:szCs w:val="16"/>
              </w:rPr>
            </w:pPr>
            <w:r>
              <w:rPr>
                <w:b/>
                <w:color w:val="003163"/>
                <w:sz w:val="16"/>
                <w:szCs w:val="16"/>
              </w:rPr>
              <w:t>HEZKUNTZA-ERREFORTZUA BEHAR DUEN EGOERA BEREZIA /</w:t>
            </w:r>
            <w:r>
              <w:rPr>
                <w:color w:val="003163"/>
                <w:sz w:val="16"/>
                <w:szCs w:val="16"/>
              </w:rPr>
              <w:t xml:space="preserve"> </w:t>
            </w:r>
            <w:r>
              <w:rPr>
                <w:color w:val="333333"/>
                <w:sz w:val="16"/>
                <w:szCs w:val="16"/>
              </w:rPr>
              <w:t xml:space="preserve">SITUACIÓN ESPECÍFICA QUE REQUIERE REFUERZO </w:t>
            </w:r>
          </w:p>
        </w:tc>
      </w:tr>
      <w:tr w:rsidR="002229B4" w:rsidTr="00AA1B00">
        <w:trPr>
          <w:trHeight w:val="38"/>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3163"/>
                <w:sz w:val="16"/>
                <w:szCs w:val="16"/>
              </w:rPr>
            </w:pPr>
          </w:p>
        </w:tc>
        <w:tc>
          <w:tcPr>
            <w:tcW w:w="576" w:type="dxa"/>
            <w:vAlign w:val="center"/>
          </w:tcPr>
          <w:p w:rsidR="002229B4" w:rsidRDefault="002229B4" w:rsidP="002229B4">
            <w:pPr>
              <w:pBdr>
                <w:top w:val="nil"/>
                <w:left w:val="nil"/>
                <w:bottom w:val="nil"/>
                <w:right w:val="nil"/>
                <w:between w:val="nil"/>
              </w:pBdr>
              <w:spacing w:before="60" w:after="0"/>
              <w:ind w:left="283"/>
              <w:jc w:val="center"/>
              <w:rPr>
                <w:color w:val="000000"/>
                <w:sz w:val="20"/>
                <w:szCs w:val="20"/>
              </w:rPr>
            </w:pPr>
          </w:p>
        </w:tc>
        <w:tc>
          <w:tcPr>
            <w:tcW w:w="7371" w:type="dxa"/>
            <w:gridSpan w:val="3"/>
            <w:vAlign w:val="center"/>
          </w:tcPr>
          <w:p w:rsidR="002229B4" w:rsidRDefault="002229B4" w:rsidP="002229B4">
            <w:pPr>
              <w:pBdr>
                <w:top w:val="nil"/>
                <w:left w:val="nil"/>
                <w:bottom w:val="nil"/>
                <w:right w:val="nil"/>
                <w:between w:val="nil"/>
              </w:pBdr>
              <w:spacing w:after="0"/>
              <w:ind w:left="141"/>
              <w:rPr>
                <w:color w:val="000000"/>
                <w:sz w:val="20"/>
                <w:szCs w:val="20"/>
              </w:rPr>
            </w:pPr>
            <w:r>
              <w:rPr>
                <w:b/>
                <w:color w:val="003163"/>
                <w:sz w:val="20"/>
                <w:szCs w:val="20"/>
              </w:rPr>
              <w:t>Ikasturte berean beste urtebete ari den ikaslea</w:t>
            </w:r>
            <w:r>
              <w:rPr>
                <w:b/>
                <w:i/>
                <w:color w:val="000000"/>
                <w:sz w:val="20"/>
                <w:szCs w:val="20"/>
              </w:rPr>
              <w:t xml:space="preserve">  </w:t>
            </w:r>
          </w:p>
          <w:p w:rsidR="002229B4" w:rsidRDefault="002229B4" w:rsidP="002229B4">
            <w:pPr>
              <w:pBdr>
                <w:top w:val="nil"/>
                <w:left w:val="nil"/>
                <w:bottom w:val="nil"/>
                <w:right w:val="nil"/>
                <w:between w:val="nil"/>
              </w:pBdr>
              <w:spacing w:after="0"/>
              <w:ind w:left="141"/>
              <w:rPr>
                <w:color w:val="000000"/>
                <w:sz w:val="20"/>
                <w:szCs w:val="20"/>
              </w:rPr>
            </w:pPr>
            <w:r>
              <w:rPr>
                <w:color w:val="000000"/>
                <w:sz w:val="20"/>
                <w:szCs w:val="20"/>
              </w:rPr>
              <w:t>Alumno-a que permanece un año más en el curso</w:t>
            </w:r>
          </w:p>
        </w:tc>
      </w:tr>
      <w:tr w:rsidR="002229B4" w:rsidTr="00AA1B00">
        <w:trPr>
          <w:trHeight w:val="373"/>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0000"/>
                <w:sz w:val="20"/>
                <w:szCs w:val="20"/>
              </w:rPr>
            </w:pPr>
          </w:p>
        </w:tc>
        <w:tc>
          <w:tcPr>
            <w:tcW w:w="576" w:type="dxa"/>
            <w:vAlign w:val="center"/>
          </w:tcPr>
          <w:p w:rsidR="002229B4" w:rsidRDefault="002229B4" w:rsidP="002229B4">
            <w:pPr>
              <w:widowControl w:val="0"/>
              <w:pBdr>
                <w:top w:val="nil"/>
                <w:left w:val="nil"/>
                <w:bottom w:val="nil"/>
                <w:right w:val="nil"/>
                <w:between w:val="nil"/>
              </w:pBdr>
              <w:spacing w:before="60" w:after="0"/>
              <w:ind w:left="283"/>
              <w:jc w:val="center"/>
              <w:rPr>
                <w:color w:val="FF0000"/>
                <w:sz w:val="20"/>
                <w:szCs w:val="20"/>
              </w:rPr>
            </w:pPr>
          </w:p>
        </w:tc>
        <w:tc>
          <w:tcPr>
            <w:tcW w:w="7371" w:type="dxa"/>
            <w:gridSpan w:val="3"/>
            <w:vAlign w:val="center"/>
          </w:tcPr>
          <w:p w:rsidR="002229B4" w:rsidRDefault="002229B4" w:rsidP="002229B4">
            <w:pPr>
              <w:widowControl w:val="0"/>
              <w:pBdr>
                <w:top w:val="nil"/>
                <w:left w:val="nil"/>
                <w:bottom w:val="nil"/>
                <w:right w:val="nil"/>
                <w:between w:val="nil"/>
              </w:pBdr>
              <w:spacing w:after="0"/>
              <w:ind w:left="141"/>
              <w:rPr>
                <w:color w:val="000000"/>
                <w:sz w:val="20"/>
                <w:szCs w:val="20"/>
              </w:rPr>
            </w:pPr>
            <w:r>
              <w:rPr>
                <w:b/>
                <w:color w:val="003163"/>
                <w:sz w:val="20"/>
                <w:szCs w:val="20"/>
              </w:rPr>
              <w:t xml:space="preserve">Gairen batean maila nahikoa lortu ez duen ikaslea </w:t>
            </w:r>
            <w:r>
              <w:rPr>
                <w:b/>
                <w:color w:val="000000"/>
                <w:sz w:val="20"/>
                <w:szCs w:val="20"/>
              </w:rPr>
              <w:t xml:space="preserve"> </w:t>
            </w:r>
          </w:p>
          <w:p w:rsidR="002229B4" w:rsidRDefault="002229B4" w:rsidP="002229B4">
            <w:pPr>
              <w:widowControl w:val="0"/>
              <w:pBdr>
                <w:top w:val="nil"/>
                <w:left w:val="nil"/>
                <w:bottom w:val="nil"/>
                <w:right w:val="nil"/>
                <w:between w:val="nil"/>
              </w:pBdr>
              <w:spacing w:after="0"/>
              <w:ind w:left="141"/>
              <w:rPr>
                <w:color w:val="000000"/>
                <w:sz w:val="20"/>
                <w:szCs w:val="20"/>
              </w:rPr>
            </w:pPr>
            <w:r>
              <w:rPr>
                <w:color w:val="000000"/>
                <w:sz w:val="20"/>
                <w:szCs w:val="20"/>
              </w:rPr>
              <w:t>Alumno-a que no ha alcanzado el nivel suficiente en alguna de las materias</w:t>
            </w:r>
          </w:p>
        </w:tc>
      </w:tr>
      <w:tr w:rsidR="002229B4" w:rsidTr="00AA1B00">
        <w:trPr>
          <w:trHeight w:val="373"/>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0000"/>
                <w:sz w:val="20"/>
                <w:szCs w:val="20"/>
              </w:rPr>
            </w:pPr>
          </w:p>
        </w:tc>
        <w:tc>
          <w:tcPr>
            <w:tcW w:w="576" w:type="dxa"/>
            <w:vAlign w:val="center"/>
          </w:tcPr>
          <w:p w:rsidR="002229B4" w:rsidRDefault="002229B4" w:rsidP="002229B4">
            <w:pPr>
              <w:widowControl w:val="0"/>
              <w:pBdr>
                <w:top w:val="nil"/>
                <w:left w:val="nil"/>
                <w:bottom w:val="nil"/>
                <w:right w:val="nil"/>
                <w:between w:val="nil"/>
              </w:pBdr>
              <w:spacing w:before="60" w:after="0"/>
              <w:ind w:left="283"/>
              <w:jc w:val="center"/>
              <w:rPr>
                <w:color w:val="FF0000"/>
                <w:sz w:val="20"/>
                <w:szCs w:val="20"/>
              </w:rPr>
            </w:pPr>
          </w:p>
        </w:tc>
        <w:tc>
          <w:tcPr>
            <w:tcW w:w="7371" w:type="dxa"/>
            <w:gridSpan w:val="3"/>
            <w:vAlign w:val="center"/>
          </w:tcPr>
          <w:p w:rsidR="002229B4" w:rsidRDefault="002229B4" w:rsidP="002229B4">
            <w:pPr>
              <w:widowControl w:val="0"/>
              <w:spacing w:after="0"/>
              <w:ind w:left="141"/>
              <w:rPr>
                <w:b/>
                <w:color w:val="003163"/>
                <w:sz w:val="20"/>
                <w:szCs w:val="20"/>
              </w:rPr>
            </w:pPr>
            <w:r>
              <w:rPr>
                <w:b/>
                <w:color w:val="003163"/>
                <w:sz w:val="20"/>
                <w:szCs w:val="20"/>
              </w:rPr>
              <w:t xml:space="preserve">Hezkuntza-laguntzaren berariazko premiak dituen ikaslea  </w:t>
            </w:r>
          </w:p>
          <w:p w:rsidR="002229B4" w:rsidRDefault="002229B4" w:rsidP="002229B4">
            <w:pPr>
              <w:widowControl w:val="0"/>
              <w:pBdr>
                <w:top w:val="nil"/>
                <w:left w:val="nil"/>
                <w:bottom w:val="nil"/>
                <w:right w:val="nil"/>
                <w:between w:val="nil"/>
              </w:pBdr>
              <w:spacing w:after="0"/>
              <w:ind w:left="141"/>
              <w:rPr>
                <w:color w:val="000000"/>
                <w:sz w:val="20"/>
                <w:szCs w:val="20"/>
              </w:rPr>
            </w:pPr>
            <w:r>
              <w:rPr>
                <w:i/>
                <w:sz w:val="20"/>
                <w:szCs w:val="20"/>
              </w:rPr>
              <w:t>Alumno-a con necesidades específicas de apoyo educativo</w:t>
            </w:r>
            <w:r>
              <w:rPr>
                <w:color w:val="000000"/>
                <w:sz w:val="20"/>
                <w:szCs w:val="20"/>
              </w:rPr>
              <w:t xml:space="preserve">   </w:t>
            </w:r>
          </w:p>
        </w:tc>
      </w:tr>
      <w:tr w:rsidR="002229B4" w:rsidTr="00AA1B00">
        <w:trPr>
          <w:trHeight w:val="373"/>
        </w:trPr>
        <w:tc>
          <w:tcPr>
            <w:tcW w:w="1125" w:type="dxa"/>
            <w:vMerge/>
            <w:vAlign w:val="center"/>
          </w:tcPr>
          <w:p w:rsidR="002229B4" w:rsidRDefault="002229B4" w:rsidP="002229B4">
            <w:pPr>
              <w:widowControl w:val="0"/>
              <w:pBdr>
                <w:top w:val="nil"/>
                <w:left w:val="nil"/>
                <w:bottom w:val="nil"/>
                <w:right w:val="nil"/>
                <w:between w:val="nil"/>
              </w:pBdr>
              <w:spacing w:after="0" w:line="276" w:lineRule="auto"/>
              <w:rPr>
                <w:color w:val="000000"/>
                <w:sz w:val="20"/>
                <w:szCs w:val="20"/>
              </w:rPr>
            </w:pPr>
          </w:p>
        </w:tc>
        <w:tc>
          <w:tcPr>
            <w:tcW w:w="576" w:type="dxa"/>
            <w:vAlign w:val="center"/>
          </w:tcPr>
          <w:p w:rsidR="002229B4" w:rsidRDefault="002229B4" w:rsidP="002229B4">
            <w:pPr>
              <w:widowControl w:val="0"/>
              <w:pBdr>
                <w:top w:val="nil"/>
                <w:left w:val="nil"/>
                <w:bottom w:val="nil"/>
                <w:right w:val="nil"/>
                <w:between w:val="nil"/>
              </w:pBdr>
              <w:spacing w:before="60" w:after="0"/>
              <w:ind w:left="283"/>
              <w:jc w:val="center"/>
              <w:rPr>
                <w:color w:val="003163"/>
                <w:sz w:val="20"/>
                <w:szCs w:val="20"/>
              </w:rPr>
            </w:pPr>
          </w:p>
        </w:tc>
        <w:tc>
          <w:tcPr>
            <w:tcW w:w="7371" w:type="dxa"/>
            <w:gridSpan w:val="3"/>
            <w:vAlign w:val="center"/>
          </w:tcPr>
          <w:p w:rsidR="002229B4" w:rsidRDefault="002229B4" w:rsidP="002229B4">
            <w:pPr>
              <w:widowControl w:val="0"/>
              <w:pBdr>
                <w:top w:val="nil"/>
                <w:left w:val="nil"/>
                <w:bottom w:val="nil"/>
                <w:right w:val="nil"/>
                <w:between w:val="nil"/>
              </w:pBdr>
              <w:spacing w:after="0"/>
              <w:ind w:left="141"/>
              <w:rPr>
                <w:b/>
                <w:color w:val="003163"/>
                <w:sz w:val="20"/>
                <w:szCs w:val="20"/>
              </w:rPr>
            </w:pPr>
            <w:r>
              <w:rPr>
                <w:b/>
                <w:color w:val="003163"/>
                <w:sz w:val="20"/>
                <w:szCs w:val="20"/>
              </w:rPr>
              <w:t>Konfinamendu egoerak sortutako beharrak</w:t>
            </w:r>
          </w:p>
          <w:p w:rsidR="002229B4" w:rsidRDefault="002229B4" w:rsidP="002229B4">
            <w:pPr>
              <w:widowControl w:val="0"/>
              <w:pBdr>
                <w:top w:val="nil"/>
                <w:left w:val="nil"/>
                <w:bottom w:val="nil"/>
                <w:right w:val="nil"/>
                <w:between w:val="nil"/>
              </w:pBdr>
              <w:spacing w:after="0"/>
              <w:ind w:left="141"/>
              <w:rPr>
                <w:color w:val="000000"/>
                <w:sz w:val="20"/>
                <w:szCs w:val="20"/>
              </w:rPr>
            </w:pPr>
            <w:r>
              <w:rPr>
                <w:color w:val="000000"/>
                <w:sz w:val="20"/>
                <w:szCs w:val="20"/>
              </w:rPr>
              <w:t>Necesidades derivadas de la situación de confinamiento</w:t>
            </w:r>
          </w:p>
        </w:tc>
      </w:tr>
    </w:tbl>
    <w:p w:rsidR="002229B4" w:rsidRDefault="002229B4" w:rsidP="002229B4">
      <w:pPr>
        <w:pBdr>
          <w:top w:val="nil"/>
          <w:left w:val="nil"/>
          <w:bottom w:val="nil"/>
          <w:right w:val="nil"/>
          <w:between w:val="nil"/>
        </w:pBdr>
        <w:spacing w:after="0" w:line="240" w:lineRule="auto"/>
        <w:rPr>
          <w:b/>
          <w:color w:val="003163"/>
          <w:sz w:val="20"/>
          <w:szCs w:val="20"/>
        </w:rPr>
      </w:pPr>
    </w:p>
    <w:p w:rsidR="002229B4" w:rsidRDefault="002229B4" w:rsidP="002229B4">
      <w:pPr>
        <w:pBdr>
          <w:top w:val="nil"/>
          <w:left w:val="nil"/>
          <w:bottom w:val="nil"/>
          <w:right w:val="nil"/>
          <w:between w:val="nil"/>
        </w:pBdr>
        <w:spacing w:after="0" w:line="240" w:lineRule="auto"/>
        <w:rPr>
          <w:color w:val="003163"/>
          <w:sz w:val="20"/>
          <w:szCs w:val="20"/>
        </w:rPr>
      </w:pPr>
      <w:r>
        <w:rPr>
          <w:b/>
          <w:color w:val="003163"/>
          <w:sz w:val="20"/>
          <w:szCs w:val="20"/>
        </w:rPr>
        <w:t>1. IKASKETEN HISTORIALAREN LABURPENA</w:t>
      </w:r>
      <w:r>
        <w:rPr>
          <w:color w:val="333333"/>
          <w:sz w:val="20"/>
          <w:szCs w:val="20"/>
        </w:rPr>
        <w:t xml:space="preserve"> / SÍNTESIS DEL HISTORIAL EDUCATIVO</w:t>
      </w:r>
      <w:r>
        <w:rPr>
          <w:color w:val="003163"/>
          <w:sz w:val="20"/>
          <w:szCs w:val="20"/>
        </w:rPr>
        <w:t xml:space="preserve"> </w:t>
      </w:r>
    </w:p>
    <w:p w:rsidR="002229B4" w:rsidRDefault="002229B4" w:rsidP="002229B4">
      <w:pPr>
        <w:pBdr>
          <w:top w:val="nil"/>
          <w:left w:val="nil"/>
          <w:bottom w:val="nil"/>
          <w:right w:val="nil"/>
          <w:between w:val="nil"/>
        </w:pBdr>
        <w:spacing w:after="0" w:line="240" w:lineRule="auto"/>
        <w:ind w:right="-45"/>
        <w:rPr>
          <w:color w:val="003163"/>
          <w:sz w:val="18"/>
          <w:szCs w:val="18"/>
        </w:rPr>
      </w:pPr>
      <w:r>
        <w:rPr>
          <w:b/>
          <w:color w:val="003163"/>
          <w:sz w:val="18"/>
          <w:szCs w:val="18"/>
        </w:rPr>
        <w:t>Aurretiazko informazio esanguratsuaz gain, derrigorrezko konfinamendu egoerak sortutako beharrak ere aipatuko dira</w:t>
      </w:r>
    </w:p>
    <w:p w:rsidR="002229B4" w:rsidRDefault="002229B4" w:rsidP="002229B4">
      <w:pPr>
        <w:pBdr>
          <w:top w:val="nil"/>
          <w:left w:val="nil"/>
          <w:bottom w:val="nil"/>
          <w:right w:val="nil"/>
          <w:between w:val="nil"/>
        </w:pBdr>
        <w:spacing w:after="0" w:line="240" w:lineRule="auto"/>
        <w:ind w:right="-45"/>
        <w:rPr>
          <w:i/>
          <w:color w:val="000000"/>
          <w:sz w:val="18"/>
          <w:szCs w:val="18"/>
        </w:rPr>
      </w:pPr>
      <w:r>
        <w:rPr>
          <w:color w:val="000000"/>
          <w:sz w:val="18"/>
          <w:szCs w:val="18"/>
        </w:rPr>
        <w:t>Además de la información previa relevante, se recogerán las necesidades surgidas a raíz del confinamiento obligatorio</w:t>
      </w:r>
      <w:r>
        <w:rPr>
          <w:i/>
          <w:color w:val="000000"/>
          <w:sz w:val="18"/>
          <w:szCs w:val="18"/>
        </w:rPr>
        <w:t>.</w:t>
      </w:r>
    </w:p>
    <w:tbl>
      <w:tblPr>
        <w:tblW w:w="908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3"/>
      </w:tblGrid>
      <w:tr w:rsidR="002229B4" w:rsidTr="00AA1B00">
        <w:trPr>
          <w:trHeight w:val="1339"/>
        </w:trPr>
        <w:tc>
          <w:tcPr>
            <w:tcW w:w="9083" w:type="dxa"/>
            <w:tcBorders>
              <w:top w:val="single" w:sz="18" w:space="0" w:color="17365D"/>
              <w:left w:val="single" w:sz="18" w:space="0" w:color="17365D"/>
              <w:bottom w:val="single" w:sz="18" w:space="0" w:color="17365D"/>
              <w:right w:val="single" w:sz="18" w:space="0" w:color="17365D"/>
            </w:tcBorders>
          </w:tcPr>
          <w:p w:rsidR="002229B4" w:rsidRDefault="002229B4" w:rsidP="00AA1B00">
            <w:pPr>
              <w:pBdr>
                <w:top w:val="nil"/>
                <w:left w:val="nil"/>
                <w:bottom w:val="nil"/>
                <w:right w:val="nil"/>
                <w:between w:val="nil"/>
              </w:pBdr>
              <w:spacing w:before="60" w:after="60" w:line="276" w:lineRule="auto"/>
              <w:ind w:right="585"/>
              <w:rPr>
                <w:color w:val="000000"/>
              </w:rPr>
            </w:pPr>
          </w:p>
          <w:p w:rsidR="002229B4" w:rsidRDefault="002229B4" w:rsidP="00AA1B00">
            <w:pPr>
              <w:pBdr>
                <w:top w:val="nil"/>
                <w:left w:val="nil"/>
                <w:bottom w:val="nil"/>
                <w:right w:val="nil"/>
                <w:between w:val="nil"/>
              </w:pBdr>
              <w:spacing w:before="60" w:after="60" w:line="276" w:lineRule="auto"/>
              <w:ind w:right="585"/>
              <w:rPr>
                <w:color w:val="000000"/>
              </w:rPr>
            </w:pPr>
          </w:p>
          <w:p w:rsidR="002229B4" w:rsidRDefault="002229B4" w:rsidP="00AA1B00">
            <w:pPr>
              <w:pBdr>
                <w:top w:val="nil"/>
                <w:left w:val="nil"/>
                <w:bottom w:val="nil"/>
                <w:right w:val="nil"/>
                <w:between w:val="nil"/>
              </w:pBdr>
              <w:spacing w:before="60" w:after="60" w:line="276" w:lineRule="auto"/>
              <w:ind w:right="585"/>
              <w:rPr>
                <w:color w:val="000000"/>
              </w:rPr>
            </w:pPr>
          </w:p>
          <w:p w:rsidR="00032CED" w:rsidRDefault="00032CED" w:rsidP="00AA1B00">
            <w:pPr>
              <w:pBdr>
                <w:top w:val="nil"/>
                <w:left w:val="nil"/>
                <w:bottom w:val="nil"/>
                <w:right w:val="nil"/>
                <w:between w:val="nil"/>
              </w:pBdr>
              <w:spacing w:before="60" w:after="60" w:line="276" w:lineRule="auto"/>
              <w:ind w:right="585"/>
              <w:rPr>
                <w:color w:val="000000"/>
              </w:rPr>
            </w:pPr>
          </w:p>
          <w:p w:rsidR="00032CED" w:rsidRDefault="00032CED" w:rsidP="00AA1B00">
            <w:pPr>
              <w:pBdr>
                <w:top w:val="nil"/>
                <w:left w:val="nil"/>
                <w:bottom w:val="nil"/>
                <w:right w:val="nil"/>
                <w:between w:val="nil"/>
              </w:pBdr>
              <w:spacing w:before="60" w:after="60" w:line="276" w:lineRule="auto"/>
              <w:ind w:right="585"/>
              <w:rPr>
                <w:color w:val="000000"/>
              </w:rPr>
            </w:pPr>
          </w:p>
          <w:p w:rsidR="002229B4" w:rsidRDefault="002229B4" w:rsidP="00AA1B00">
            <w:pPr>
              <w:pBdr>
                <w:top w:val="nil"/>
                <w:left w:val="nil"/>
                <w:bottom w:val="nil"/>
                <w:right w:val="nil"/>
                <w:between w:val="nil"/>
              </w:pBdr>
              <w:spacing w:before="60" w:after="60" w:line="276" w:lineRule="auto"/>
              <w:ind w:right="585"/>
              <w:rPr>
                <w:color w:val="000000"/>
              </w:rPr>
            </w:pPr>
          </w:p>
          <w:p w:rsidR="00032CED" w:rsidRDefault="00032CED" w:rsidP="00AA1B00">
            <w:pPr>
              <w:pBdr>
                <w:top w:val="nil"/>
                <w:left w:val="nil"/>
                <w:bottom w:val="nil"/>
                <w:right w:val="nil"/>
                <w:between w:val="nil"/>
              </w:pBdr>
              <w:spacing w:before="60" w:after="60" w:line="276" w:lineRule="auto"/>
              <w:ind w:right="585"/>
              <w:rPr>
                <w:color w:val="000000"/>
              </w:rPr>
            </w:pPr>
          </w:p>
          <w:p w:rsidR="002229B4" w:rsidRDefault="002229B4" w:rsidP="00AA1B00">
            <w:pPr>
              <w:pBdr>
                <w:top w:val="nil"/>
                <w:left w:val="nil"/>
                <w:bottom w:val="nil"/>
                <w:right w:val="nil"/>
                <w:between w:val="nil"/>
              </w:pBdr>
              <w:spacing w:before="60" w:after="60" w:line="276" w:lineRule="auto"/>
              <w:ind w:right="585"/>
              <w:rPr>
                <w:color w:val="000000"/>
              </w:rPr>
            </w:pPr>
          </w:p>
        </w:tc>
      </w:tr>
    </w:tbl>
    <w:p w:rsidR="002229B4" w:rsidRDefault="002229B4" w:rsidP="002229B4">
      <w:pPr>
        <w:rPr>
          <w:b/>
          <w:color w:val="003163"/>
          <w:sz w:val="20"/>
          <w:szCs w:val="20"/>
        </w:rPr>
      </w:pPr>
    </w:p>
    <w:p w:rsidR="002229B4" w:rsidRDefault="002229B4" w:rsidP="002229B4">
      <w:pPr>
        <w:spacing w:after="0" w:line="240" w:lineRule="auto"/>
        <w:rPr>
          <w:rFonts w:ascii="Times" w:eastAsia="Times" w:hAnsi="Times" w:cs="Times"/>
          <w:sz w:val="20"/>
          <w:szCs w:val="20"/>
        </w:rPr>
      </w:pPr>
      <w:r>
        <w:rPr>
          <w:b/>
          <w:color w:val="003163"/>
          <w:sz w:val="20"/>
          <w:szCs w:val="20"/>
        </w:rPr>
        <w:t>2. IKASLEARENTZAT, IKASTEKO ERRAZTASUN EDO ZAILTASUN DIREN GORABEHERA ESANGURATSUAK:</w:t>
      </w:r>
    </w:p>
    <w:p w:rsidR="002229B4" w:rsidRDefault="002229B4" w:rsidP="002229B4">
      <w:pPr>
        <w:spacing w:after="0" w:line="240" w:lineRule="auto"/>
        <w:ind w:left="284" w:hanging="142"/>
        <w:rPr>
          <w:rFonts w:ascii="Times" w:eastAsia="Times" w:hAnsi="Times" w:cs="Times"/>
          <w:sz w:val="20"/>
          <w:szCs w:val="20"/>
        </w:rPr>
      </w:pPr>
      <w:r>
        <w:rPr>
          <w:color w:val="333333"/>
          <w:sz w:val="20"/>
          <w:szCs w:val="20"/>
        </w:rPr>
        <w:t>ASPECTOS RELEVANTES QUE DIFICULTAN O FAVORECEN EL APRENDIZAJE DEL ALUMNO/A</w:t>
      </w:r>
    </w:p>
    <w:tbl>
      <w:tblPr>
        <w:tblW w:w="924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751"/>
        <w:gridCol w:w="880"/>
        <w:gridCol w:w="900"/>
        <w:gridCol w:w="867"/>
        <w:gridCol w:w="880"/>
        <w:gridCol w:w="1658"/>
        <w:gridCol w:w="415"/>
        <w:gridCol w:w="415"/>
        <w:gridCol w:w="438"/>
        <w:gridCol w:w="427"/>
        <w:gridCol w:w="433"/>
        <w:gridCol w:w="400"/>
      </w:tblGrid>
      <w:tr w:rsidR="002229B4" w:rsidTr="007215BB">
        <w:trPr>
          <w:trHeight w:val="478"/>
          <w:tblHeader/>
        </w:trPr>
        <w:tc>
          <w:tcPr>
            <w:tcW w:w="780"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751"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880"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900"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867"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880"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1658" w:type="dxa"/>
            <w:tcBorders>
              <w:top w:val="single" w:sz="4" w:space="0" w:color="FFFFFF"/>
              <w:left w:val="single" w:sz="4" w:space="0" w:color="FFFFFF"/>
              <w:bottom w:val="single" w:sz="4" w:space="0" w:color="FFFFFF"/>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1268" w:type="dxa"/>
            <w:gridSpan w:val="3"/>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right="-126" w:hanging="110"/>
              <w:rPr>
                <w:color w:val="000000"/>
                <w:sz w:val="18"/>
                <w:szCs w:val="18"/>
              </w:rPr>
            </w:pPr>
            <w:r>
              <w:rPr>
                <w:b/>
                <w:color w:val="003163"/>
                <w:sz w:val="18"/>
                <w:szCs w:val="18"/>
              </w:rPr>
              <w:t>oztopatzen du</w:t>
            </w:r>
          </w:p>
          <w:p w:rsidR="002229B4" w:rsidRDefault="002229B4" w:rsidP="002229B4">
            <w:pPr>
              <w:pBdr>
                <w:top w:val="nil"/>
                <w:left w:val="nil"/>
                <w:bottom w:val="nil"/>
                <w:right w:val="nil"/>
                <w:between w:val="nil"/>
              </w:pBdr>
              <w:spacing w:after="0"/>
              <w:ind w:right="-126" w:hanging="110"/>
              <w:rPr>
                <w:color w:val="000000"/>
                <w:sz w:val="18"/>
                <w:szCs w:val="18"/>
              </w:rPr>
            </w:pPr>
            <w:r>
              <w:rPr>
                <w:i/>
                <w:color w:val="000000"/>
                <w:sz w:val="18"/>
                <w:szCs w:val="18"/>
              </w:rPr>
              <w:t>dificulta</w:t>
            </w:r>
          </w:p>
        </w:tc>
        <w:tc>
          <w:tcPr>
            <w:tcW w:w="1260" w:type="dxa"/>
            <w:gridSpan w:val="3"/>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right="-155" w:hanging="373"/>
              <w:jc w:val="center"/>
              <w:rPr>
                <w:b/>
                <w:color w:val="003163"/>
                <w:sz w:val="18"/>
                <w:szCs w:val="18"/>
              </w:rPr>
            </w:pPr>
            <w:r>
              <w:rPr>
                <w:b/>
                <w:color w:val="003163"/>
                <w:sz w:val="18"/>
                <w:szCs w:val="18"/>
              </w:rPr>
              <w:t xml:space="preserve">laguntzen du </w:t>
            </w:r>
          </w:p>
          <w:p w:rsidR="002229B4" w:rsidRDefault="002229B4" w:rsidP="002229B4">
            <w:pPr>
              <w:pBdr>
                <w:top w:val="nil"/>
                <w:left w:val="nil"/>
                <w:bottom w:val="nil"/>
                <w:right w:val="nil"/>
                <w:between w:val="nil"/>
              </w:pBdr>
              <w:spacing w:after="0"/>
              <w:ind w:left="283" w:right="-13"/>
              <w:jc w:val="right"/>
              <w:rPr>
                <w:color w:val="000000"/>
                <w:sz w:val="18"/>
                <w:szCs w:val="18"/>
              </w:rPr>
            </w:pPr>
            <w:r>
              <w:rPr>
                <w:i/>
                <w:color w:val="000000"/>
                <w:sz w:val="18"/>
                <w:szCs w:val="18"/>
              </w:rPr>
              <w:t>favorece</w:t>
            </w:r>
          </w:p>
        </w:tc>
      </w:tr>
      <w:tr w:rsidR="002229B4" w:rsidTr="007215BB">
        <w:trPr>
          <w:trHeight w:val="284"/>
          <w:tblHeader/>
        </w:trPr>
        <w:tc>
          <w:tcPr>
            <w:tcW w:w="780" w:type="dxa"/>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751" w:type="dxa"/>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880" w:type="dxa"/>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900" w:type="dxa"/>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867" w:type="dxa"/>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880" w:type="dxa"/>
            <w:tcBorders>
              <w:top w:val="single" w:sz="4" w:space="0" w:color="FFFFFF"/>
              <w:left w:val="single" w:sz="4" w:space="0" w:color="FFFFFF"/>
              <w:bottom w:val="single" w:sz="12" w:space="0" w:color="366091"/>
              <w:right w:val="single" w:sz="4" w:space="0" w:color="FFFFFF"/>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1658" w:type="dxa"/>
            <w:tcBorders>
              <w:top w:val="single" w:sz="4" w:space="0" w:color="FFFFFF"/>
              <w:left w:val="single" w:sz="4" w:space="0" w:color="FFFFFF"/>
              <w:bottom w:val="single" w:sz="12" w:space="0" w:color="366091"/>
              <w:right w:val="single" w:sz="12" w:space="0" w:color="366091"/>
            </w:tcBorders>
          </w:tcPr>
          <w:p w:rsidR="002229B4" w:rsidRDefault="002229B4" w:rsidP="002229B4">
            <w:pPr>
              <w:pBdr>
                <w:top w:val="nil"/>
                <w:left w:val="nil"/>
                <w:bottom w:val="nil"/>
                <w:right w:val="nil"/>
                <w:between w:val="nil"/>
              </w:pBdr>
              <w:spacing w:after="0"/>
              <w:ind w:left="283"/>
              <w:jc w:val="center"/>
              <w:rPr>
                <w:color w:val="000000"/>
                <w:sz w:val="20"/>
                <w:szCs w:val="20"/>
              </w:rPr>
            </w:pPr>
          </w:p>
        </w:tc>
        <w:tc>
          <w:tcPr>
            <w:tcW w:w="415" w:type="dxa"/>
            <w:tcBorders>
              <w:top w:val="single" w:sz="12" w:space="0" w:color="366091"/>
              <w:left w:val="single" w:sz="12" w:space="0" w:color="366091"/>
              <w:bottom w:val="single" w:sz="12" w:space="0" w:color="366091"/>
              <w:right w:val="nil"/>
            </w:tcBorders>
          </w:tcPr>
          <w:p w:rsidR="002229B4" w:rsidRDefault="002229B4" w:rsidP="002229B4">
            <w:pPr>
              <w:pBdr>
                <w:top w:val="nil"/>
                <w:left w:val="nil"/>
                <w:bottom w:val="nil"/>
                <w:right w:val="nil"/>
                <w:between w:val="nil"/>
              </w:pBdr>
              <w:spacing w:before="40" w:after="0"/>
              <w:rPr>
                <w:color w:val="003163"/>
                <w:sz w:val="20"/>
                <w:szCs w:val="20"/>
              </w:rPr>
            </w:pPr>
            <w:r>
              <w:rPr>
                <w:b/>
                <w:color w:val="003163"/>
                <w:sz w:val="20"/>
                <w:szCs w:val="20"/>
              </w:rPr>
              <w:t>1</w:t>
            </w:r>
          </w:p>
        </w:tc>
        <w:tc>
          <w:tcPr>
            <w:tcW w:w="415" w:type="dxa"/>
            <w:tcBorders>
              <w:top w:val="single" w:sz="12" w:space="0" w:color="366091"/>
              <w:left w:val="nil"/>
              <w:bottom w:val="single" w:sz="12" w:space="0" w:color="366091"/>
              <w:right w:val="nil"/>
            </w:tcBorders>
          </w:tcPr>
          <w:p w:rsidR="002229B4" w:rsidRDefault="002229B4" w:rsidP="002229B4">
            <w:pPr>
              <w:pBdr>
                <w:top w:val="nil"/>
                <w:left w:val="nil"/>
                <w:bottom w:val="nil"/>
                <w:right w:val="nil"/>
                <w:between w:val="nil"/>
              </w:pBdr>
              <w:spacing w:before="40" w:after="0"/>
              <w:rPr>
                <w:color w:val="003163"/>
                <w:sz w:val="20"/>
                <w:szCs w:val="20"/>
              </w:rPr>
            </w:pPr>
            <w:r>
              <w:rPr>
                <w:b/>
                <w:color w:val="003163"/>
                <w:sz w:val="20"/>
                <w:szCs w:val="20"/>
              </w:rPr>
              <w:t>2</w:t>
            </w:r>
          </w:p>
        </w:tc>
        <w:tc>
          <w:tcPr>
            <w:tcW w:w="438" w:type="dxa"/>
            <w:tcBorders>
              <w:top w:val="single" w:sz="12" w:space="0" w:color="366091"/>
              <w:left w:val="nil"/>
              <w:bottom w:val="single" w:sz="12" w:space="0" w:color="366091"/>
              <w:right w:val="nil"/>
            </w:tcBorders>
          </w:tcPr>
          <w:p w:rsidR="002229B4" w:rsidRDefault="002229B4" w:rsidP="002229B4">
            <w:pPr>
              <w:pBdr>
                <w:top w:val="nil"/>
                <w:left w:val="nil"/>
                <w:bottom w:val="nil"/>
                <w:right w:val="nil"/>
                <w:between w:val="nil"/>
              </w:pBdr>
              <w:spacing w:before="40" w:after="0"/>
              <w:rPr>
                <w:color w:val="003163"/>
                <w:sz w:val="20"/>
                <w:szCs w:val="20"/>
              </w:rPr>
            </w:pPr>
            <w:r>
              <w:rPr>
                <w:b/>
                <w:color w:val="003163"/>
                <w:sz w:val="20"/>
                <w:szCs w:val="20"/>
              </w:rPr>
              <w:t>3</w:t>
            </w:r>
          </w:p>
        </w:tc>
        <w:tc>
          <w:tcPr>
            <w:tcW w:w="427" w:type="dxa"/>
            <w:tcBorders>
              <w:top w:val="single" w:sz="12" w:space="0" w:color="366091"/>
              <w:left w:val="nil"/>
              <w:bottom w:val="single" w:sz="12" w:space="0" w:color="366091"/>
              <w:right w:val="nil"/>
            </w:tcBorders>
          </w:tcPr>
          <w:p w:rsidR="002229B4" w:rsidRDefault="002229B4" w:rsidP="002229B4">
            <w:pPr>
              <w:pBdr>
                <w:top w:val="nil"/>
                <w:left w:val="nil"/>
                <w:bottom w:val="nil"/>
                <w:right w:val="nil"/>
                <w:between w:val="nil"/>
              </w:pBdr>
              <w:spacing w:before="40" w:after="0"/>
              <w:rPr>
                <w:color w:val="003163"/>
                <w:sz w:val="20"/>
                <w:szCs w:val="20"/>
              </w:rPr>
            </w:pPr>
            <w:r>
              <w:rPr>
                <w:b/>
                <w:color w:val="003163"/>
                <w:sz w:val="20"/>
                <w:szCs w:val="20"/>
              </w:rPr>
              <w:t>4</w:t>
            </w:r>
          </w:p>
        </w:tc>
        <w:tc>
          <w:tcPr>
            <w:tcW w:w="433" w:type="dxa"/>
            <w:tcBorders>
              <w:top w:val="single" w:sz="12" w:space="0" w:color="366091"/>
              <w:left w:val="nil"/>
              <w:bottom w:val="single" w:sz="12" w:space="0" w:color="366091"/>
              <w:right w:val="nil"/>
            </w:tcBorders>
          </w:tcPr>
          <w:p w:rsidR="002229B4" w:rsidRDefault="002229B4" w:rsidP="002229B4">
            <w:pPr>
              <w:pBdr>
                <w:top w:val="nil"/>
                <w:left w:val="nil"/>
                <w:bottom w:val="nil"/>
                <w:right w:val="nil"/>
                <w:between w:val="nil"/>
              </w:pBdr>
              <w:spacing w:before="40" w:after="0"/>
              <w:rPr>
                <w:color w:val="003163"/>
                <w:sz w:val="20"/>
                <w:szCs w:val="20"/>
              </w:rPr>
            </w:pPr>
            <w:r>
              <w:rPr>
                <w:b/>
                <w:color w:val="003163"/>
                <w:sz w:val="20"/>
                <w:szCs w:val="20"/>
              </w:rPr>
              <w:t>5</w:t>
            </w:r>
          </w:p>
        </w:tc>
        <w:tc>
          <w:tcPr>
            <w:tcW w:w="400" w:type="dxa"/>
            <w:tcBorders>
              <w:top w:val="single" w:sz="12" w:space="0" w:color="366091"/>
              <w:left w:val="nil"/>
              <w:bottom w:val="single" w:sz="12" w:space="0" w:color="366091"/>
              <w:right w:val="single" w:sz="12" w:space="0" w:color="366091"/>
            </w:tcBorders>
          </w:tcPr>
          <w:p w:rsidR="002229B4" w:rsidRDefault="002229B4" w:rsidP="002229B4">
            <w:pPr>
              <w:pBdr>
                <w:top w:val="nil"/>
                <w:left w:val="nil"/>
                <w:bottom w:val="nil"/>
                <w:right w:val="nil"/>
                <w:between w:val="nil"/>
              </w:pBdr>
              <w:spacing w:before="40" w:after="0"/>
              <w:rPr>
                <w:color w:val="003163"/>
                <w:sz w:val="20"/>
                <w:szCs w:val="20"/>
              </w:rPr>
            </w:pPr>
            <w:r>
              <w:rPr>
                <w:b/>
                <w:color w:val="003163"/>
                <w:sz w:val="20"/>
                <w:szCs w:val="20"/>
              </w:rPr>
              <w:t>6</w:t>
            </w:r>
          </w:p>
        </w:tc>
      </w:tr>
      <w:tr w:rsidR="002229B4" w:rsidTr="007215BB">
        <w:trPr>
          <w:trHeight w:val="358"/>
        </w:trPr>
        <w:tc>
          <w:tcPr>
            <w:tcW w:w="6716" w:type="dxa"/>
            <w:gridSpan w:val="7"/>
            <w:tcBorders>
              <w:top w:val="single" w:sz="12" w:space="0" w:color="366091"/>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t xml:space="preserve">Ikaskuntza telematikorako aukera / </w:t>
            </w:r>
            <w:r>
              <w:rPr>
                <w:color w:val="000000"/>
                <w:sz w:val="18"/>
                <w:szCs w:val="18"/>
              </w:rPr>
              <w:t>Posibilidad de aprendizaje telemático</w:t>
            </w:r>
          </w:p>
        </w:tc>
        <w:tc>
          <w:tcPr>
            <w:tcW w:w="415" w:type="dxa"/>
            <w:tcBorders>
              <w:top w:val="single" w:sz="12" w:space="0" w:color="366091"/>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12" w:space="0" w:color="366091"/>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12" w:space="0" w:color="366091"/>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12" w:space="0" w:color="366091"/>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12" w:space="0" w:color="366091"/>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12" w:space="0" w:color="366091"/>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t>Ikasteko denbora eta planifikazioa /</w:t>
            </w:r>
            <w:r>
              <w:rPr>
                <w:color w:val="000000"/>
                <w:sz w:val="18"/>
                <w:szCs w:val="18"/>
              </w:rPr>
              <w:t>Planificación del estudio</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b/>
                <w:color w:val="003163"/>
                <w:sz w:val="18"/>
                <w:szCs w:val="18"/>
              </w:rPr>
            </w:pPr>
            <w:r>
              <w:rPr>
                <w:b/>
                <w:color w:val="003163"/>
                <w:sz w:val="18"/>
                <w:szCs w:val="18"/>
              </w:rPr>
              <w:t xml:space="preserve">Errutinen ikasketa/ </w:t>
            </w:r>
            <w:r>
              <w:rPr>
                <w:color w:val="000000"/>
                <w:sz w:val="18"/>
                <w:szCs w:val="18"/>
              </w:rPr>
              <w:t>Adquisición de rutinas</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t>Zalantzak argitzeko bideak /</w:t>
            </w:r>
            <w:r>
              <w:rPr>
                <w:color w:val="000000"/>
                <w:sz w:val="18"/>
                <w:szCs w:val="18"/>
              </w:rPr>
              <w:t>Capacidad para aclarar dudas</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t>Autonomia-maila/</w:t>
            </w:r>
            <w:r>
              <w:rPr>
                <w:i/>
                <w:color w:val="000000"/>
                <w:sz w:val="18"/>
                <w:szCs w:val="18"/>
              </w:rPr>
              <w:t xml:space="preserve"> </w:t>
            </w:r>
            <w:r>
              <w:rPr>
                <w:color w:val="000000"/>
                <w:sz w:val="18"/>
                <w:szCs w:val="18"/>
              </w:rPr>
              <w:t>Grado de autonomía</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lastRenderedPageBreak/>
              <w:t>Erantzukizuna eta autoexijentzia/</w:t>
            </w:r>
            <w:r>
              <w:rPr>
                <w:color w:val="000000"/>
                <w:sz w:val="18"/>
                <w:szCs w:val="18"/>
              </w:rPr>
              <w:t xml:space="preserve"> Responsabilidad y autoexigencia</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b/>
                <w:color w:val="003163"/>
                <w:sz w:val="18"/>
                <w:szCs w:val="18"/>
              </w:rPr>
            </w:pPr>
            <w:r>
              <w:rPr>
                <w:b/>
                <w:color w:val="003163"/>
                <w:sz w:val="18"/>
                <w:szCs w:val="18"/>
              </w:rPr>
              <w:t xml:space="preserve">Emozioen eta sentimenduen kedeaketa/ </w:t>
            </w:r>
            <w:r>
              <w:rPr>
                <w:color w:val="000000"/>
                <w:sz w:val="18"/>
                <w:szCs w:val="18"/>
              </w:rPr>
              <w:t>Gestión de emociones y sentimientos</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t>Ikaskideekiko harremana</w:t>
            </w:r>
            <w:r>
              <w:rPr>
                <w:color w:val="000000"/>
                <w:sz w:val="18"/>
                <w:szCs w:val="18"/>
              </w:rPr>
              <w:t xml:space="preserve"> /Relación con los compañeros –as</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color w:val="000000"/>
                <w:sz w:val="18"/>
                <w:szCs w:val="18"/>
              </w:rPr>
            </w:pPr>
            <w:r>
              <w:rPr>
                <w:b/>
                <w:color w:val="003163"/>
                <w:sz w:val="18"/>
                <w:szCs w:val="18"/>
              </w:rPr>
              <w:t>Helduekiko harremana/</w:t>
            </w:r>
            <w:r>
              <w:rPr>
                <w:color w:val="000000"/>
                <w:sz w:val="18"/>
                <w:szCs w:val="18"/>
              </w:rPr>
              <w:t xml:space="preserve"> Relación con personas adultas</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hanging="283"/>
              <w:rPr>
                <w:b/>
                <w:color w:val="003163"/>
                <w:sz w:val="18"/>
                <w:szCs w:val="18"/>
              </w:rPr>
            </w:pPr>
            <w:r>
              <w:rPr>
                <w:b/>
                <w:color w:val="003163"/>
                <w:sz w:val="18"/>
                <w:szCs w:val="18"/>
              </w:rPr>
              <w:t xml:space="preserve">Ikasteko motibazioa/ </w:t>
            </w:r>
            <w:r>
              <w:rPr>
                <w:color w:val="000000"/>
                <w:sz w:val="18"/>
                <w:szCs w:val="18"/>
              </w:rPr>
              <w:t>Motivación para aprender</w:t>
            </w:r>
          </w:p>
        </w:tc>
        <w:tc>
          <w:tcPr>
            <w:tcW w:w="415" w:type="dxa"/>
            <w:tcBorders>
              <w:top w:val="single" w:sz="4" w:space="0" w:color="333333"/>
              <w:left w:val="single" w:sz="12" w:space="0" w:color="366091"/>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r w:rsidR="002229B4" w:rsidTr="007215BB">
        <w:trPr>
          <w:trHeight w:val="358"/>
        </w:trPr>
        <w:tc>
          <w:tcPr>
            <w:tcW w:w="6716" w:type="dxa"/>
            <w:gridSpan w:val="7"/>
            <w:tcBorders>
              <w:top w:val="single" w:sz="4" w:space="0" w:color="333333"/>
              <w:left w:val="single" w:sz="12" w:space="0" w:color="366091"/>
              <w:bottom w:val="single" w:sz="12" w:space="0" w:color="366091"/>
              <w:right w:val="single" w:sz="12" w:space="0" w:color="366091"/>
            </w:tcBorders>
          </w:tcPr>
          <w:p w:rsidR="002229B4" w:rsidRDefault="002229B4" w:rsidP="00AA1B00">
            <w:pPr>
              <w:pBdr>
                <w:top w:val="nil"/>
                <w:left w:val="nil"/>
                <w:bottom w:val="nil"/>
                <w:right w:val="nil"/>
                <w:between w:val="nil"/>
              </w:pBdr>
              <w:spacing w:before="60" w:after="60"/>
              <w:ind w:left="283" w:right="-106" w:hanging="283"/>
              <w:rPr>
                <w:color w:val="000000"/>
                <w:sz w:val="18"/>
                <w:szCs w:val="18"/>
              </w:rPr>
            </w:pPr>
            <w:r>
              <w:rPr>
                <w:b/>
                <w:color w:val="003163"/>
                <w:sz w:val="18"/>
                <w:szCs w:val="18"/>
              </w:rPr>
              <w:t>Familiaren eta ikastetxearen arteko lankidetza/</w:t>
            </w:r>
            <w:r>
              <w:rPr>
                <w:color w:val="000000"/>
                <w:sz w:val="18"/>
                <w:szCs w:val="18"/>
              </w:rPr>
              <w:t>Colaboración familia-centro</w:t>
            </w:r>
          </w:p>
        </w:tc>
        <w:tc>
          <w:tcPr>
            <w:tcW w:w="415" w:type="dxa"/>
            <w:tcBorders>
              <w:top w:val="single" w:sz="4" w:space="0" w:color="333333"/>
              <w:left w:val="single" w:sz="12" w:space="0" w:color="366091"/>
              <w:bottom w:val="single" w:sz="12" w:space="0" w:color="366091"/>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15" w:type="dxa"/>
            <w:tcBorders>
              <w:top w:val="single" w:sz="4" w:space="0" w:color="333333"/>
              <w:left w:val="single" w:sz="4" w:space="0" w:color="333333"/>
              <w:bottom w:val="single" w:sz="12" w:space="0" w:color="366091"/>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8" w:type="dxa"/>
            <w:tcBorders>
              <w:top w:val="single" w:sz="4" w:space="0" w:color="333333"/>
              <w:left w:val="single" w:sz="4" w:space="0" w:color="333333"/>
              <w:bottom w:val="single" w:sz="12" w:space="0" w:color="366091"/>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27" w:type="dxa"/>
            <w:tcBorders>
              <w:top w:val="single" w:sz="4" w:space="0" w:color="333333"/>
              <w:left w:val="single" w:sz="4" w:space="0" w:color="333333"/>
              <w:bottom w:val="single" w:sz="12" w:space="0" w:color="366091"/>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33" w:type="dxa"/>
            <w:tcBorders>
              <w:top w:val="single" w:sz="4" w:space="0" w:color="333333"/>
              <w:left w:val="single" w:sz="4" w:space="0" w:color="333333"/>
              <w:bottom w:val="single" w:sz="12" w:space="0" w:color="366091"/>
              <w:right w:val="single" w:sz="4" w:space="0" w:color="333333"/>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c>
          <w:tcPr>
            <w:tcW w:w="400" w:type="dxa"/>
            <w:tcBorders>
              <w:top w:val="single" w:sz="4" w:space="0" w:color="333333"/>
              <w:left w:val="single" w:sz="4" w:space="0" w:color="333333"/>
              <w:bottom w:val="single" w:sz="12" w:space="0" w:color="366091"/>
              <w:right w:val="single" w:sz="12" w:space="0" w:color="366091"/>
            </w:tcBorders>
          </w:tcPr>
          <w:p w:rsidR="002229B4" w:rsidRDefault="002229B4" w:rsidP="00AA1B00">
            <w:pPr>
              <w:pBdr>
                <w:top w:val="nil"/>
                <w:left w:val="nil"/>
                <w:bottom w:val="nil"/>
                <w:right w:val="nil"/>
                <w:between w:val="nil"/>
              </w:pBdr>
              <w:spacing w:before="60" w:after="60"/>
              <w:ind w:left="283"/>
              <w:jc w:val="center"/>
              <w:rPr>
                <w:color w:val="000000"/>
                <w:sz w:val="18"/>
                <w:szCs w:val="18"/>
              </w:rPr>
            </w:pPr>
          </w:p>
        </w:tc>
      </w:tr>
    </w:tbl>
    <w:p w:rsidR="002229B4" w:rsidRDefault="002229B4" w:rsidP="002229B4">
      <w:pPr>
        <w:pBdr>
          <w:top w:val="nil"/>
          <w:left w:val="nil"/>
          <w:bottom w:val="nil"/>
          <w:right w:val="nil"/>
          <w:between w:val="nil"/>
        </w:pBdr>
        <w:spacing w:line="240" w:lineRule="auto"/>
        <w:rPr>
          <w:b/>
          <w:color w:val="1F497D"/>
          <w:sz w:val="20"/>
          <w:szCs w:val="20"/>
        </w:rPr>
      </w:pPr>
    </w:p>
    <w:p w:rsidR="002229B4" w:rsidRDefault="002229B4" w:rsidP="002229B4">
      <w:pPr>
        <w:pBdr>
          <w:top w:val="nil"/>
          <w:left w:val="nil"/>
          <w:bottom w:val="nil"/>
          <w:right w:val="nil"/>
          <w:between w:val="nil"/>
        </w:pBdr>
        <w:spacing w:after="0" w:line="240" w:lineRule="auto"/>
        <w:rPr>
          <w:color w:val="000000"/>
          <w:sz w:val="8"/>
          <w:szCs w:val="8"/>
        </w:rPr>
      </w:pPr>
      <w:r>
        <w:rPr>
          <w:b/>
          <w:color w:val="1F497D"/>
          <w:sz w:val="20"/>
          <w:szCs w:val="20"/>
        </w:rPr>
        <w:t>3.  KONPETENTZIEN ESKURATZE MAILA</w:t>
      </w:r>
      <w:r>
        <w:rPr>
          <w:b/>
          <w:color w:val="1C4587"/>
          <w:sz w:val="20"/>
          <w:szCs w:val="20"/>
        </w:rPr>
        <w:t xml:space="preserve"> </w:t>
      </w:r>
      <w:r>
        <w:rPr>
          <w:b/>
          <w:color w:val="000000"/>
          <w:sz w:val="20"/>
          <w:szCs w:val="20"/>
        </w:rPr>
        <w:t>/</w:t>
      </w:r>
      <w:r>
        <w:rPr>
          <w:color w:val="000000"/>
          <w:sz w:val="20"/>
          <w:szCs w:val="20"/>
        </w:rPr>
        <w:t>NIVEL DE COMPETENCIA CURRICULAR</w:t>
      </w:r>
    </w:p>
    <w:p w:rsidR="002229B4" w:rsidRDefault="002229B4" w:rsidP="002229B4">
      <w:pPr>
        <w:pBdr>
          <w:top w:val="nil"/>
          <w:left w:val="nil"/>
          <w:bottom w:val="nil"/>
          <w:right w:val="nil"/>
          <w:between w:val="nil"/>
        </w:pBdr>
        <w:spacing w:after="0" w:line="240" w:lineRule="auto"/>
        <w:rPr>
          <w:color w:val="000000"/>
          <w:sz w:val="8"/>
          <w:szCs w:val="8"/>
        </w:rPr>
      </w:pPr>
    </w:p>
    <w:tbl>
      <w:tblPr>
        <w:tblW w:w="9072" w:type="dxa"/>
        <w:tblInd w:w="-130" w:type="dxa"/>
        <w:tblLayout w:type="fixed"/>
        <w:tblLook w:val="0000" w:firstRow="0" w:lastRow="0" w:firstColumn="0" w:lastColumn="0" w:noHBand="0" w:noVBand="0"/>
      </w:tblPr>
      <w:tblGrid>
        <w:gridCol w:w="6476"/>
        <w:gridCol w:w="787"/>
        <w:gridCol w:w="786"/>
        <w:gridCol w:w="1023"/>
      </w:tblGrid>
      <w:tr w:rsidR="002229B4" w:rsidTr="00AA1B00">
        <w:trPr>
          <w:trHeight w:val="28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b/>
                <w:i/>
                <w:color w:val="434343"/>
                <w:sz w:val="20"/>
                <w:szCs w:val="20"/>
              </w:rPr>
            </w:pPr>
            <w:r>
              <w:rPr>
                <w:b/>
                <w:color w:val="1F497D"/>
                <w:sz w:val="20"/>
                <w:szCs w:val="20"/>
              </w:rPr>
              <w:t xml:space="preserve">Konpetentziak </w:t>
            </w:r>
            <w:r>
              <w:rPr>
                <w:b/>
                <w:color w:val="434343"/>
                <w:sz w:val="20"/>
                <w:szCs w:val="20"/>
              </w:rPr>
              <w:t>/Competencias</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1*</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2</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3</w:t>
            </w:r>
          </w:p>
        </w:tc>
      </w:tr>
      <w:tr w:rsidR="002229B4" w:rsidTr="00AA1B00">
        <w:trPr>
          <w:trHeight w:val="368"/>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rPr>
                <w:b/>
                <w:color w:val="1C4587"/>
                <w:sz w:val="18"/>
                <w:szCs w:val="18"/>
              </w:rPr>
            </w:pPr>
            <w:r>
              <w:rPr>
                <w:b/>
                <w:color w:val="1C4587"/>
                <w:sz w:val="18"/>
                <w:szCs w:val="18"/>
              </w:rPr>
              <w:t>1. Hitzez, hitzik gabe eta modu digitalean komunikatzeko konpetentzia</w:t>
            </w:r>
          </w:p>
          <w:p w:rsidR="002229B4" w:rsidRDefault="002229B4" w:rsidP="002229B4">
            <w:pPr>
              <w:pBdr>
                <w:top w:val="nil"/>
                <w:left w:val="nil"/>
                <w:bottom w:val="nil"/>
                <w:right w:val="nil"/>
                <w:between w:val="nil"/>
              </w:pBdr>
              <w:spacing w:after="0"/>
              <w:ind w:left="426" w:hanging="284"/>
              <w:rPr>
                <w:color w:val="000000"/>
                <w:sz w:val="18"/>
                <w:szCs w:val="18"/>
              </w:rPr>
            </w:pPr>
            <w:r>
              <w:rPr>
                <w:color w:val="000000"/>
                <w:sz w:val="18"/>
                <w:szCs w:val="18"/>
              </w:rPr>
              <w:t>Competencia para la comunicación verbal, no verbal y digital</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2229B4" w:rsidRDefault="002229B4" w:rsidP="002229B4">
            <w:pPr>
              <w:pBdr>
                <w:top w:val="nil"/>
                <w:left w:val="nil"/>
                <w:bottom w:val="nil"/>
                <w:right w:val="nil"/>
                <w:between w:val="nil"/>
              </w:pBdr>
              <w:spacing w:after="0"/>
              <w:ind w:left="-425" w:hanging="285"/>
              <w:rPr>
                <w:b/>
                <w:color w:val="1C4587"/>
                <w:sz w:val="18"/>
                <w:szCs w:val="18"/>
              </w:rPr>
            </w:pPr>
            <w:r>
              <w:rPr>
                <w:b/>
                <w:color w:val="1C4587"/>
                <w:sz w:val="18"/>
                <w:szCs w:val="18"/>
              </w:rPr>
              <w:t>2. Ikasten eta pentsatzen ikasteko konpetentzia</w:t>
            </w:r>
          </w:p>
          <w:p w:rsidR="002229B4" w:rsidRDefault="002229B4" w:rsidP="002229B4">
            <w:pPr>
              <w:pBdr>
                <w:top w:val="nil"/>
                <w:left w:val="nil"/>
                <w:bottom w:val="nil"/>
                <w:right w:val="nil"/>
                <w:between w:val="nil"/>
              </w:pBdr>
              <w:spacing w:after="0"/>
              <w:ind w:left="-420" w:hanging="285"/>
              <w:rPr>
                <w:color w:val="000000"/>
                <w:sz w:val="18"/>
                <w:szCs w:val="18"/>
              </w:rPr>
            </w:pPr>
            <w:r>
              <w:rPr>
                <w:color w:val="000000"/>
                <w:sz w:val="18"/>
                <w:szCs w:val="18"/>
              </w:rPr>
              <w:t xml:space="preserve">    Competencia para aprender a aprender y para pensar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2229B4" w:rsidRDefault="002229B4" w:rsidP="002229B4">
            <w:pPr>
              <w:pBdr>
                <w:top w:val="nil"/>
                <w:left w:val="nil"/>
                <w:bottom w:val="nil"/>
                <w:right w:val="nil"/>
                <w:between w:val="nil"/>
              </w:pBdr>
              <w:spacing w:after="0"/>
              <w:ind w:left="-425" w:hanging="285"/>
              <w:rPr>
                <w:b/>
                <w:color w:val="1C4587"/>
                <w:sz w:val="18"/>
                <w:szCs w:val="18"/>
              </w:rPr>
            </w:pPr>
            <w:r>
              <w:rPr>
                <w:b/>
                <w:color w:val="1C4587"/>
                <w:sz w:val="18"/>
                <w:szCs w:val="18"/>
              </w:rPr>
              <w:t>3. Elkarbizitzarako konpetentzia</w:t>
            </w:r>
          </w:p>
          <w:p w:rsidR="002229B4" w:rsidRDefault="002229B4" w:rsidP="002229B4">
            <w:pPr>
              <w:pBdr>
                <w:top w:val="nil"/>
                <w:left w:val="nil"/>
                <w:bottom w:val="nil"/>
                <w:right w:val="nil"/>
                <w:between w:val="nil"/>
              </w:pBdr>
              <w:spacing w:after="0"/>
              <w:ind w:left="-425" w:hanging="285"/>
              <w:rPr>
                <w:color w:val="000000"/>
                <w:sz w:val="18"/>
                <w:szCs w:val="18"/>
              </w:rPr>
            </w:pPr>
            <w:r>
              <w:rPr>
                <w:color w:val="000000"/>
                <w:sz w:val="18"/>
                <w:szCs w:val="18"/>
              </w:rPr>
              <w:t xml:space="preserve">    Competencia para convivir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2229B4" w:rsidRDefault="002229B4" w:rsidP="002229B4">
            <w:pPr>
              <w:pBdr>
                <w:top w:val="nil"/>
                <w:left w:val="nil"/>
                <w:bottom w:val="nil"/>
                <w:right w:val="nil"/>
                <w:between w:val="nil"/>
              </w:pBdr>
              <w:spacing w:after="0"/>
              <w:ind w:left="-425" w:hanging="285"/>
              <w:rPr>
                <w:b/>
                <w:color w:val="1C4587"/>
                <w:sz w:val="18"/>
                <w:szCs w:val="18"/>
              </w:rPr>
            </w:pPr>
            <w:r>
              <w:rPr>
                <w:b/>
                <w:color w:val="1C4587"/>
                <w:sz w:val="18"/>
                <w:szCs w:val="18"/>
              </w:rPr>
              <w:t>4. Ekimenerako eta ekiteko espiriturako konpetentzia</w:t>
            </w:r>
          </w:p>
          <w:p w:rsidR="002229B4" w:rsidRDefault="002229B4" w:rsidP="002229B4">
            <w:pPr>
              <w:pBdr>
                <w:top w:val="nil"/>
                <w:left w:val="nil"/>
                <w:bottom w:val="nil"/>
                <w:right w:val="nil"/>
                <w:between w:val="nil"/>
              </w:pBdr>
              <w:spacing w:after="0"/>
              <w:ind w:left="-425" w:hanging="285"/>
              <w:rPr>
                <w:color w:val="000000"/>
                <w:sz w:val="18"/>
                <w:szCs w:val="18"/>
              </w:rPr>
            </w:pPr>
            <w:r>
              <w:rPr>
                <w:color w:val="000000"/>
                <w:sz w:val="18"/>
                <w:szCs w:val="18"/>
              </w:rPr>
              <w:t xml:space="preserve">    Competencia para la iniciativa y el espíritu emprendedor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2229B4" w:rsidRDefault="002229B4" w:rsidP="002229B4">
            <w:pPr>
              <w:pBdr>
                <w:top w:val="nil"/>
                <w:left w:val="nil"/>
                <w:bottom w:val="nil"/>
                <w:right w:val="nil"/>
                <w:between w:val="nil"/>
              </w:pBdr>
              <w:spacing w:after="0"/>
              <w:ind w:left="-425" w:hanging="285"/>
              <w:rPr>
                <w:b/>
                <w:color w:val="1C4587"/>
                <w:sz w:val="18"/>
                <w:szCs w:val="18"/>
              </w:rPr>
            </w:pPr>
            <w:r>
              <w:rPr>
                <w:b/>
                <w:color w:val="1C4587"/>
                <w:sz w:val="18"/>
                <w:szCs w:val="18"/>
              </w:rPr>
              <w:t>5. Izaten ikasteko konpetentzia</w:t>
            </w:r>
          </w:p>
          <w:p w:rsidR="002229B4" w:rsidRDefault="002229B4" w:rsidP="002229B4">
            <w:pPr>
              <w:pBdr>
                <w:top w:val="nil"/>
                <w:left w:val="nil"/>
                <w:bottom w:val="nil"/>
                <w:right w:val="nil"/>
                <w:between w:val="nil"/>
              </w:pBdr>
              <w:spacing w:after="0"/>
              <w:ind w:left="-425" w:hanging="285"/>
              <w:rPr>
                <w:color w:val="000000"/>
                <w:sz w:val="18"/>
                <w:szCs w:val="18"/>
              </w:rPr>
            </w:pPr>
            <w:r>
              <w:rPr>
                <w:color w:val="000000"/>
                <w:sz w:val="18"/>
                <w:szCs w:val="18"/>
              </w:rPr>
              <w:t xml:space="preserve">    Competencia para aprender a ser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2229B4" w:rsidRDefault="002229B4" w:rsidP="002229B4">
            <w:pPr>
              <w:pBdr>
                <w:top w:val="nil"/>
                <w:left w:val="nil"/>
                <w:bottom w:val="nil"/>
                <w:right w:val="nil"/>
                <w:between w:val="nil"/>
              </w:pBdr>
              <w:spacing w:after="0"/>
              <w:ind w:left="-425" w:hanging="285"/>
              <w:rPr>
                <w:b/>
                <w:color w:val="1C4587"/>
                <w:sz w:val="18"/>
                <w:szCs w:val="18"/>
              </w:rPr>
            </w:pPr>
            <w:r>
              <w:rPr>
                <w:b/>
                <w:color w:val="1C4587"/>
                <w:sz w:val="18"/>
                <w:szCs w:val="18"/>
              </w:rPr>
              <w:t xml:space="preserve">6. Konpetentzia komunikazio linguistikoan eta literaturan </w:t>
            </w:r>
          </w:p>
          <w:p w:rsidR="002229B4" w:rsidRDefault="002229B4" w:rsidP="002229B4">
            <w:pPr>
              <w:pBdr>
                <w:top w:val="nil"/>
                <w:left w:val="nil"/>
                <w:bottom w:val="nil"/>
                <w:right w:val="nil"/>
                <w:between w:val="nil"/>
              </w:pBdr>
              <w:spacing w:after="0"/>
              <w:ind w:left="-425" w:hanging="285"/>
              <w:rPr>
                <w:color w:val="000000"/>
                <w:sz w:val="18"/>
                <w:szCs w:val="18"/>
              </w:rPr>
            </w:pPr>
            <w:r>
              <w:rPr>
                <w:color w:val="000000"/>
                <w:sz w:val="18"/>
                <w:szCs w:val="18"/>
              </w:rPr>
              <w:t xml:space="preserve">    Competencia en comunicación lingüística y literaria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rPr>
                <w:b/>
                <w:color w:val="1C4587"/>
                <w:sz w:val="18"/>
                <w:szCs w:val="18"/>
              </w:rPr>
            </w:pPr>
            <w:r>
              <w:rPr>
                <w:b/>
                <w:color w:val="1C4587"/>
                <w:sz w:val="18"/>
                <w:szCs w:val="18"/>
              </w:rPr>
              <w:t>7. Konpetentzia matematikoa</w:t>
            </w:r>
          </w:p>
          <w:p w:rsidR="002229B4" w:rsidRDefault="002229B4" w:rsidP="002229B4">
            <w:pPr>
              <w:pBdr>
                <w:top w:val="nil"/>
                <w:left w:val="nil"/>
                <w:bottom w:val="nil"/>
                <w:right w:val="nil"/>
                <w:between w:val="nil"/>
              </w:pBdr>
              <w:spacing w:after="0"/>
              <w:rPr>
                <w:color w:val="000000"/>
                <w:sz w:val="18"/>
                <w:szCs w:val="18"/>
              </w:rPr>
            </w:pPr>
            <w:r>
              <w:rPr>
                <w:color w:val="000000"/>
                <w:sz w:val="18"/>
                <w:szCs w:val="18"/>
              </w:rPr>
              <w:t xml:space="preserve">   Competencia matemática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rPr>
                <w:b/>
                <w:color w:val="1C4587"/>
                <w:sz w:val="18"/>
                <w:szCs w:val="18"/>
              </w:rPr>
            </w:pPr>
            <w:r>
              <w:rPr>
                <w:b/>
                <w:color w:val="1C4587"/>
                <w:sz w:val="18"/>
                <w:szCs w:val="18"/>
              </w:rPr>
              <w:t>8. Konpetentzia zientifikoa</w:t>
            </w:r>
          </w:p>
          <w:p w:rsidR="002229B4" w:rsidRDefault="002229B4" w:rsidP="002229B4">
            <w:pPr>
              <w:pBdr>
                <w:top w:val="nil"/>
                <w:left w:val="nil"/>
                <w:bottom w:val="nil"/>
                <w:right w:val="nil"/>
                <w:between w:val="nil"/>
              </w:pBdr>
              <w:spacing w:after="0"/>
              <w:rPr>
                <w:color w:val="000000"/>
                <w:sz w:val="18"/>
                <w:szCs w:val="18"/>
              </w:rPr>
            </w:pPr>
            <w:r>
              <w:rPr>
                <w:color w:val="000000"/>
                <w:sz w:val="18"/>
                <w:szCs w:val="18"/>
              </w:rPr>
              <w:t xml:space="preserve">   Competencia científica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rPr>
                <w:b/>
                <w:color w:val="1C4587"/>
                <w:sz w:val="18"/>
                <w:szCs w:val="18"/>
              </w:rPr>
            </w:pPr>
            <w:r>
              <w:rPr>
                <w:b/>
                <w:color w:val="1C4587"/>
                <w:sz w:val="18"/>
                <w:szCs w:val="18"/>
              </w:rPr>
              <w:t>9. Konpetentzia teknologikoa</w:t>
            </w:r>
          </w:p>
          <w:p w:rsidR="002229B4" w:rsidRDefault="002229B4" w:rsidP="002229B4">
            <w:pPr>
              <w:pBdr>
                <w:top w:val="nil"/>
                <w:left w:val="nil"/>
                <w:bottom w:val="nil"/>
                <w:right w:val="nil"/>
                <w:between w:val="nil"/>
              </w:pBdr>
              <w:spacing w:after="0"/>
              <w:rPr>
                <w:color w:val="000000"/>
                <w:sz w:val="18"/>
                <w:szCs w:val="18"/>
              </w:rPr>
            </w:pPr>
            <w:r>
              <w:rPr>
                <w:color w:val="000000"/>
                <w:sz w:val="18"/>
                <w:szCs w:val="18"/>
              </w:rPr>
              <w:t xml:space="preserve">   Competencia tecnológica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330"/>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rPr>
                <w:b/>
                <w:color w:val="1C4587"/>
                <w:sz w:val="18"/>
                <w:szCs w:val="18"/>
              </w:rPr>
            </w:pPr>
            <w:r>
              <w:rPr>
                <w:b/>
                <w:color w:val="1C4587"/>
                <w:sz w:val="18"/>
                <w:szCs w:val="18"/>
              </w:rPr>
              <w:t>10. Gizabidezko eta gizarte konpetentzia</w:t>
            </w:r>
          </w:p>
          <w:p w:rsidR="002229B4" w:rsidRDefault="002229B4" w:rsidP="002229B4">
            <w:pPr>
              <w:pBdr>
                <w:top w:val="nil"/>
                <w:left w:val="nil"/>
                <w:bottom w:val="nil"/>
                <w:right w:val="nil"/>
                <w:between w:val="nil"/>
              </w:pBdr>
              <w:spacing w:after="0"/>
              <w:ind w:left="283" w:hanging="1"/>
              <w:rPr>
                <w:color w:val="000000"/>
                <w:sz w:val="18"/>
                <w:szCs w:val="18"/>
              </w:rPr>
            </w:pPr>
            <w:r>
              <w:rPr>
                <w:color w:val="000000"/>
                <w:sz w:val="18"/>
                <w:szCs w:val="18"/>
              </w:rPr>
              <w:t>Competencia social y cívica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rPr>
                <w:b/>
                <w:color w:val="1C4587"/>
                <w:sz w:val="18"/>
                <w:szCs w:val="18"/>
              </w:rPr>
            </w:pPr>
            <w:r>
              <w:rPr>
                <w:b/>
                <w:color w:val="1C4587"/>
                <w:sz w:val="18"/>
                <w:szCs w:val="18"/>
              </w:rPr>
              <w:t>11. Konpetentzia artistikoa</w:t>
            </w:r>
          </w:p>
          <w:p w:rsidR="002229B4" w:rsidRDefault="002229B4" w:rsidP="002229B4">
            <w:pPr>
              <w:pBdr>
                <w:top w:val="nil"/>
                <w:left w:val="nil"/>
                <w:bottom w:val="nil"/>
                <w:right w:val="nil"/>
                <w:between w:val="nil"/>
              </w:pBdr>
              <w:spacing w:after="0"/>
              <w:ind w:left="285"/>
              <w:rPr>
                <w:color w:val="000000"/>
                <w:sz w:val="18"/>
                <w:szCs w:val="18"/>
              </w:rPr>
            </w:pPr>
            <w:r>
              <w:rPr>
                <w:color w:val="000000"/>
                <w:sz w:val="18"/>
                <w:szCs w:val="18"/>
              </w:rPr>
              <w:t>Competencia artística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r w:rsidR="002229B4" w:rsidTr="00AA1B00">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5" w:hanging="285"/>
              <w:rPr>
                <w:b/>
                <w:color w:val="1C4587"/>
                <w:sz w:val="18"/>
                <w:szCs w:val="18"/>
              </w:rPr>
            </w:pPr>
            <w:r>
              <w:rPr>
                <w:b/>
                <w:color w:val="1C4587"/>
                <w:sz w:val="18"/>
                <w:szCs w:val="18"/>
              </w:rPr>
              <w:t>12. Konpetentzia eragilea</w:t>
            </w:r>
          </w:p>
          <w:p w:rsidR="002229B4" w:rsidRDefault="002229B4" w:rsidP="002229B4">
            <w:pPr>
              <w:pBdr>
                <w:top w:val="nil"/>
                <w:left w:val="nil"/>
                <w:bottom w:val="nil"/>
                <w:right w:val="nil"/>
                <w:between w:val="nil"/>
              </w:pBdr>
              <w:spacing w:after="0"/>
              <w:ind w:left="283"/>
              <w:rPr>
                <w:color w:val="000000"/>
                <w:sz w:val="18"/>
                <w:szCs w:val="18"/>
              </w:rPr>
            </w:pPr>
            <w:r>
              <w:rPr>
                <w:color w:val="000000"/>
                <w:sz w:val="18"/>
                <w:szCs w:val="18"/>
              </w:rPr>
              <w:t>Competencia motriz</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2229B4" w:rsidRDefault="002229B4" w:rsidP="002229B4">
            <w:pPr>
              <w:pBdr>
                <w:top w:val="nil"/>
                <w:left w:val="nil"/>
                <w:bottom w:val="nil"/>
                <w:right w:val="nil"/>
                <w:between w:val="nil"/>
              </w:pBdr>
              <w:spacing w:after="0"/>
              <w:ind w:left="283"/>
              <w:rPr>
                <w:color w:val="000000"/>
                <w:sz w:val="20"/>
                <w:szCs w:val="20"/>
              </w:rPr>
            </w:pPr>
            <w:r>
              <w:rPr>
                <w:b/>
                <w:color w:val="000000"/>
                <w:sz w:val="20"/>
                <w:szCs w:val="20"/>
              </w:rPr>
              <w:t xml:space="preserve"> </w:t>
            </w:r>
          </w:p>
        </w:tc>
      </w:tr>
    </w:tbl>
    <w:p w:rsidR="002229B4" w:rsidRDefault="002229B4" w:rsidP="002229B4">
      <w:pPr>
        <w:pBdr>
          <w:top w:val="nil"/>
          <w:left w:val="nil"/>
          <w:bottom w:val="nil"/>
          <w:right w:val="nil"/>
          <w:between w:val="nil"/>
        </w:pBdr>
        <w:spacing w:after="0"/>
        <w:ind w:right="382"/>
        <w:jc w:val="both"/>
        <w:rPr>
          <w:i/>
          <w:color w:val="0B5394"/>
          <w:sz w:val="18"/>
          <w:szCs w:val="18"/>
        </w:rPr>
      </w:pPr>
      <w:r>
        <w:rPr>
          <w:i/>
          <w:color w:val="0B5394"/>
          <w:sz w:val="18"/>
          <w:szCs w:val="18"/>
        </w:rPr>
        <w:t>1-Hasierakoa: eskuratze mailan dagoen konpetentzia; 2-Ertaina: eskuratutako konpetentzia; 3-Aurreratua: sobera eskuratutakoa</w:t>
      </w:r>
    </w:p>
    <w:p w:rsidR="002229B4" w:rsidRDefault="002229B4" w:rsidP="002229B4">
      <w:pPr>
        <w:numPr>
          <w:ilvl w:val="0"/>
          <w:numId w:val="29"/>
        </w:numPr>
        <w:pBdr>
          <w:top w:val="nil"/>
          <w:left w:val="nil"/>
          <w:bottom w:val="nil"/>
          <w:right w:val="nil"/>
          <w:between w:val="nil"/>
        </w:pBdr>
        <w:tabs>
          <w:tab w:val="left" w:pos="284"/>
        </w:tabs>
        <w:spacing w:after="0" w:line="240" w:lineRule="auto"/>
        <w:ind w:left="0" w:right="990" w:firstLine="0"/>
        <w:jc w:val="both"/>
        <w:rPr>
          <w:i/>
          <w:color w:val="000000"/>
          <w:sz w:val="18"/>
          <w:szCs w:val="18"/>
        </w:rPr>
      </w:pPr>
      <w:r>
        <w:rPr>
          <w:i/>
          <w:sz w:val="18"/>
          <w:szCs w:val="18"/>
        </w:rPr>
        <w:t>N</w:t>
      </w:r>
      <w:r>
        <w:rPr>
          <w:i/>
          <w:color w:val="000000"/>
          <w:sz w:val="18"/>
          <w:szCs w:val="18"/>
        </w:rPr>
        <w:t>ivel inicial: competencia a desarrollar; 2- Medio: competencia conseguida; 3- Avanzado: alto desempeño</w:t>
      </w:r>
    </w:p>
    <w:p w:rsidR="002229B4" w:rsidRDefault="002229B4" w:rsidP="002229B4">
      <w:pPr>
        <w:pBdr>
          <w:top w:val="nil"/>
          <w:left w:val="nil"/>
          <w:bottom w:val="nil"/>
          <w:right w:val="nil"/>
          <w:between w:val="nil"/>
        </w:pBdr>
        <w:spacing w:after="0" w:line="360" w:lineRule="auto"/>
        <w:ind w:left="643" w:right="990"/>
        <w:jc w:val="right"/>
        <w:rPr>
          <w:i/>
          <w:color w:val="000000"/>
          <w:sz w:val="16"/>
          <w:szCs w:val="16"/>
        </w:rPr>
      </w:pPr>
    </w:p>
    <w:p w:rsidR="00032CED" w:rsidRDefault="00032CED" w:rsidP="002229B4">
      <w:pPr>
        <w:pBdr>
          <w:top w:val="nil"/>
          <w:left w:val="nil"/>
          <w:bottom w:val="nil"/>
          <w:right w:val="nil"/>
          <w:between w:val="nil"/>
        </w:pBdr>
        <w:spacing w:after="0" w:line="240" w:lineRule="auto"/>
        <w:rPr>
          <w:b/>
          <w:color w:val="003163"/>
          <w:sz w:val="20"/>
          <w:szCs w:val="20"/>
        </w:rPr>
      </w:pPr>
    </w:p>
    <w:p w:rsidR="00032CED" w:rsidRDefault="00032CED" w:rsidP="002229B4">
      <w:pPr>
        <w:pBdr>
          <w:top w:val="nil"/>
          <w:left w:val="nil"/>
          <w:bottom w:val="nil"/>
          <w:right w:val="nil"/>
          <w:between w:val="nil"/>
        </w:pBdr>
        <w:spacing w:after="0" w:line="240" w:lineRule="auto"/>
        <w:rPr>
          <w:b/>
          <w:color w:val="003163"/>
          <w:sz w:val="20"/>
          <w:szCs w:val="20"/>
        </w:rPr>
      </w:pPr>
    </w:p>
    <w:p w:rsidR="002229B4" w:rsidRDefault="002229B4" w:rsidP="002229B4">
      <w:pPr>
        <w:pBdr>
          <w:top w:val="nil"/>
          <w:left w:val="nil"/>
          <w:bottom w:val="nil"/>
          <w:right w:val="nil"/>
          <w:between w:val="nil"/>
        </w:pBdr>
        <w:spacing w:after="0" w:line="240" w:lineRule="auto"/>
        <w:rPr>
          <w:color w:val="003163"/>
          <w:sz w:val="20"/>
          <w:szCs w:val="20"/>
        </w:rPr>
      </w:pPr>
      <w:r>
        <w:rPr>
          <w:b/>
          <w:color w:val="003163"/>
          <w:sz w:val="20"/>
          <w:szCs w:val="20"/>
        </w:rPr>
        <w:lastRenderedPageBreak/>
        <w:t>4. HEZKUNTZA-ERREFORTZUAREN BEHARRAK</w:t>
      </w:r>
      <w:r>
        <w:rPr>
          <w:color w:val="333333"/>
          <w:sz w:val="20"/>
          <w:szCs w:val="20"/>
        </w:rPr>
        <w:t xml:space="preserve"> / NECESIDAD DE REFUERZO EDUCATIVO</w:t>
      </w:r>
      <w:r>
        <w:rPr>
          <w:color w:val="003163"/>
          <w:sz w:val="20"/>
          <w:szCs w:val="20"/>
        </w:rPr>
        <w:t xml:space="preserve"> </w:t>
      </w:r>
    </w:p>
    <w:p w:rsidR="002229B4" w:rsidRDefault="002229B4" w:rsidP="002229B4">
      <w:pPr>
        <w:pBdr>
          <w:top w:val="nil"/>
          <w:left w:val="nil"/>
          <w:bottom w:val="nil"/>
          <w:right w:val="nil"/>
          <w:between w:val="nil"/>
        </w:pBdr>
        <w:spacing w:after="0" w:line="281" w:lineRule="auto"/>
        <w:rPr>
          <w:color w:val="000000"/>
          <w:sz w:val="18"/>
          <w:szCs w:val="18"/>
        </w:rPr>
      </w:pPr>
      <w:r>
        <w:rPr>
          <w:b/>
          <w:color w:val="003163"/>
          <w:sz w:val="18"/>
          <w:szCs w:val="18"/>
        </w:rPr>
        <w:t xml:space="preserve">Atal honetako informazioa datorren ikasturteko irakasle-taldeak hezkuntza indartzeko banakako plana egiteko abiapuntua izango da / </w:t>
      </w:r>
      <w:r>
        <w:rPr>
          <w:color w:val="000000"/>
          <w:sz w:val="18"/>
          <w:szCs w:val="18"/>
        </w:rPr>
        <w:t>La información de este apartado será el punto de partida para el equipo docente del próximo curso elabore el Plan personalizado de refuerzo educativo.</w:t>
      </w:r>
    </w:p>
    <w:p w:rsidR="002229B4" w:rsidRDefault="002229B4" w:rsidP="002229B4">
      <w:pPr>
        <w:rPr>
          <w:sz w:val="8"/>
          <w:szCs w:val="8"/>
        </w:rPr>
      </w:pPr>
    </w:p>
    <w:tbl>
      <w:tblPr>
        <w:tblW w:w="8983"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000" w:firstRow="0" w:lastRow="0" w:firstColumn="0" w:lastColumn="0" w:noHBand="0" w:noVBand="0"/>
      </w:tblPr>
      <w:tblGrid>
        <w:gridCol w:w="8983"/>
      </w:tblGrid>
      <w:tr w:rsidR="002229B4" w:rsidTr="00AA1B00">
        <w:trPr>
          <w:trHeight w:val="70"/>
        </w:trPr>
        <w:tc>
          <w:tcPr>
            <w:tcW w:w="8983" w:type="dxa"/>
          </w:tcPr>
          <w:p w:rsidR="002229B4" w:rsidRDefault="002229B4" w:rsidP="00AA1B00">
            <w:pPr>
              <w:widowControl w:val="0"/>
              <w:pBdr>
                <w:top w:val="nil"/>
                <w:left w:val="nil"/>
                <w:bottom w:val="nil"/>
                <w:right w:val="nil"/>
                <w:between w:val="nil"/>
              </w:pBdr>
              <w:spacing w:before="60" w:after="60"/>
              <w:rPr>
                <w:color w:val="000000"/>
              </w:rPr>
            </w:pPr>
            <w:r>
              <w:rPr>
                <w:b/>
                <w:color w:val="003163"/>
                <w:sz w:val="18"/>
                <w:szCs w:val="18"/>
              </w:rPr>
              <w:t>FAMILIA-ARLOA /</w:t>
            </w:r>
            <w:r>
              <w:rPr>
                <w:color w:val="003163"/>
                <w:sz w:val="18"/>
                <w:szCs w:val="18"/>
              </w:rPr>
              <w:t xml:space="preserve"> </w:t>
            </w:r>
            <w:r>
              <w:rPr>
                <w:color w:val="333333"/>
                <w:sz w:val="18"/>
                <w:szCs w:val="18"/>
              </w:rPr>
              <w:t>ÁMBITO FAMILIAR</w:t>
            </w:r>
          </w:p>
        </w:tc>
      </w:tr>
      <w:tr w:rsidR="002229B4" w:rsidTr="00AA1B00">
        <w:trPr>
          <w:trHeight w:val="42"/>
        </w:trPr>
        <w:tc>
          <w:tcPr>
            <w:tcW w:w="8983" w:type="dxa"/>
          </w:tcPr>
          <w:p w:rsidR="002229B4" w:rsidRDefault="002229B4" w:rsidP="00AA1B00">
            <w:pPr>
              <w:widowControl w:val="0"/>
              <w:pBdr>
                <w:top w:val="nil"/>
                <w:left w:val="nil"/>
                <w:bottom w:val="nil"/>
                <w:right w:val="nil"/>
                <w:between w:val="nil"/>
              </w:pBdr>
              <w:spacing w:before="60" w:after="60"/>
              <w:rPr>
                <w:color w:val="000000"/>
              </w:rPr>
            </w:pPr>
          </w:p>
          <w:p w:rsidR="002229B4" w:rsidRDefault="002229B4" w:rsidP="00AA1B00">
            <w:pPr>
              <w:widowControl w:val="0"/>
              <w:pBdr>
                <w:top w:val="nil"/>
                <w:left w:val="nil"/>
                <w:bottom w:val="nil"/>
                <w:right w:val="nil"/>
                <w:between w:val="nil"/>
              </w:pBdr>
              <w:spacing w:before="60" w:after="60"/>
              <w:rPr>
                <w:color w:val="000000"/>
              </w:rPr>
            </w:pPr>
          </w:p>
          <w:p w:rsidR="002229B4" w:rsidRDefault="002229B4" w:rsidP="00AA1B00">
            <w:pPr>
              <w:widowControl w:val="0"/>
              <w:pBdr>
                <w:top w:val="nil"/>
                <w:left w:val="nil"/>
                <w:bottom w:val="nil"/>
                <w:right w:val="nil"/>
                <w:between w:val="nil"/>
              </w:pBdr>
              <w:spacing w:before="60" w:after="60"/>
              <w:rPr>
                <w:color w:val="000000"/>
              </w:rPr>
            </w:pPr>
          </w:p>
          <w:p w:rsidR="00252EA7" w:rsidRDefault="00252EA7" w:rsidP="00AA1B00">
            <w:pPr>
              <w:widowControl w:val="0"/>
              <w:pBdr>
                <w:top w:val="nil"/>
                <w:left w:val="nil"/>
                <w:bottom w:val="nil"/>
                <w:right w:val="nil"/>
                <w:between w:val="nil"/>
              </w:pBdr>
              <w:spacing w:before="60" w:after="60"/>
              <w:rPr>
                <w:color w:val="000000"/>
              </w:rPr>
            </w:pPr>
          </w:p>
          <w:p w:rsidR="00252EA7" w:rsidRDefault="00252EA7" w:rsidP="00AA1B00">
            <w:pPr>
              <w:widowControl w:val="0"/>
              <w:pBdr>
                <w:top w:val="nil"/>
                <w:left w:val="nil"/>
                <w:bottom w:val="nil"/>
                <w:right w:val="nil"/>
                <w:between w:val="nil"/>
              </w:pBdr>
              <w:spacing w:before="60" w:after="60"/>
              <w:rPr>
                <w:color w:val="000000"/>
              </w:rPr>
            </w:pPr>
          </w:p>
          <w:p w:rsidR="002229B4" w:rsidRDefault="002229B4" w:rsidP="00AA1B00">
            <w:pPr>
              <w:widowControl w:val="0"/>
              <w:pBdr>
                <w:top w:val="nil"/>
                <w:left w:val="nil"/>
                <w:bottom w:val="nil"/>
                <w:right w:val="nil"/>
                <w:between w:val="nil"/>
              </w:pBdr>
              <w:spacing w:before="60" w:after="60"/>
              <w:rPr>
                <w:color w:val="000000"/>
              </w:rPr>
            </w:pPr>
          </w:p>
        </w:tc>
      </w:tr>
    </w:tbl>
    <w:p w:rsidR="002229B4" w:rsidRDefault="002229B4" w:rsidP="002229B4">
      <w:pPr>
        <w:widowControl w:val="0"/>
        <w:pBdr>
          <w:top w:val="nil"/>
          <w:left w:val="nil"/>
          <w:bottom w:val="nil"/>
          <w:right w:val="nil"/>
          <w:between w:val="nil"/>
        </w:pBdr>
        <w:spacing w:before="60" w:after="60" w:line="240" w:lineRule="auto"/>
        <w:ind w:left="283" w:hanging="283"/>
        <w:rPr>
          <w:color w:val="333333"/>
          <w:sz w:val="20"/>
          <w:szCs w:val="20"/>
        </w:rPr>
      </w:pPr>
      <w:r>
        <w:rPr>
          <w:b/>
          <w:color w:val="003163"/>
          <w:sz w:val="20"/>
          <w:szCs w:val="20"/>
        </w:rPr>
        <w:t>ZEHAR-KONPETENTZIAK/</w:t>
      </w:r>
      <w:r>
        <w:rPr>
          <w:color w:val="003163"/>
          <w:sz w:val="20"/>
          <w:szCs w:val="20"/>
        </w:rPr>
        <w:t xml:space="preserve"> </w:t>
      </w:r>
      <w:r>
        <w:rPr>
          <w:color w:val="333333"/>
          <w:sz w:val="20"/>
          <w:szCs w:val="20"/>
        </w:rPr>
        <w:t>COMPETENCIAS TRANSVERSALES</w:t>
      </w:r>
    </w:p>
    <w:p w:rsidR="002229B4" w:rsidRPr="002229B4" w:rsidRDefault="002229B4" w:rsidP="002229B4">
      <w:pPr>
        <w:pBdr>
          <w:top w:val="nil"/>
          <w:left w:val="nil"/>
          <w:bottom w:val="nil"/>
          <w:right w:val="nil"/>
          <w:between w:val="nil"/>
        </w:pBdr>
        <w:spacing w:line="240" w:lineRule="auto"/>
        <w:rPr>
          <w:b/>
          <w:color w:val="434343"/>
          <w:sz w:val="18"/>
          <w:szCs w:val="18"/>
        </w:rPr>
      </w:pPr>
      <w:r>
        <w:rPr>
          <w:b/>
          <w:color w:val="1F497D"/>
          <w:sz w:val="18"/>
          <w:szCs w:val="18"/>
        </w:rPr>
        <w:t xml:space="preserve">Hasierako mailan dauden zehar-konpetentziak zehaztuko dira/ </w:t>
      </w:r>
      <w:r>
        <w:rPr>
          <w:color w:val="434343"/>
          <w:sz w:val="18"/>
          <w:szCs w:val="18"/>
        </w:rPr>
        <w:t xml:space="preserve">Se especificarán las competencias transversales de </w:t>
      </w:r>
      <w:r>
        <w:rPr>
          <w:b/>
          <w:color w:val="434343"/>
          <w:sz w:val="18"/>
          <w:szCs w:val="18"/>
        </w:rPr>
        <w:t>nivel inicial</w:t>
      </w:r>
    </w:p>
    <w:tbl>
      <w:tblPr>
        <w:tblW w:w="8931"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31"/>
      </w:tblGrid>
      <w:tr w:rsidR="002229B4" w:rsidTr="00AA1B00">
        <w:trPr>
          <w:trHeight w:val="60"/>
        </w:trPr>
        <w:tc>
          <w:tcPr>
            <w:tcW w:w="8931" w:type="dxa"/>
            <w:tcBorders>
              <w:top w:val="single" w:sz="12" w:space="0" w:color="366091"/>
              <w:left w:val="single" w:sz="12" w:space="0" w:color="366091"/>
              <w:bottom w:val="single" w:sz="12" w:space="0" w:color="366091"/>
              <w:right w:val="single" w:sz="18" w:space="0" w:color="366091"/>
            </w:tcBorders>
          </w:tcPr>
          <w:p w:rsidR="002229B4" w:rsidRDefault="002229B4" w:rsidP="00AA1B00">
            <w:pPr>
              <w:widowControl w:val="0"/>
              <w:pBdr>
                <w:top w:val="nil"/>
                <w:left w:val="nil"/>
                <w:bottom w:val="nil"/>
                <w:right w:val="nil"/>
                <w:between w:val="nil"/>
              </w:pBdr>
              <w:spacing w:before="60" w:after="60"/>
              <w:ind w:left="283" w:hanging="249"/>
              <w:rPr>
                <w:b/>
                <w:color w:val="000000"/>
                <w:sz w:val="20"/>
                <w:szCs w:val="20"/>
              </w:rPr>
            </w:pPr>
            <w:r>
              <w:rPr>
                <w:b/>
                <w:color w:val="000000"/>
                <w:sz w:val="20"/>
                <w:szCs w:val="20"/>
              </w:rPr>
              <w:t xml:space="preserve">Zehar-konpetentzia/ Competencia transversal: </w:t>
            </w:r>
          </w:p>
        </w:tc>
      </w:tr>
      <w:tr w:rsidR="002229B4" w:rsidTr="00AA1B00">
        <w:trPr>
          <w:trHeight w:val="283"/>
        </w:trPr>
        <w:tc>
          <w:tcPr>
            <w:tcW w:w="8931" w:type="dxa"/>
            <w:vMerge w:val="restart"/>
            <w:tcBorders>
              <w:top w:val="single" w:sz="12" w:space="0" w:color="366091"/>
              <w:left w:val="single" w:sz="12" w:space="0" w:color="366091"/>
              <w:bottom w:val="dotted" w:sz="8" w:space="0" w:color="000000"/>
              <w:right w:val="single" w:sz="12" w:space="0" w:color="366091"/>
            </w:tcBorders>
          </w:tcPr>
          <w:p w:rsidR="002229B4" w:rsidRDefault="002229B4" w:rsidP="00AA1B00">
            <w:pPr>
              <w:rPr>
                <w:b/>
                <w:color w:val="1F497D"/>
                <w:sz w:val="18"/>
                <w:szCs w:val="18"/>
              </w:rPr>
            </w:pPr>
            <w:r>
              <w:rPr>
                <w:b/>
                <w:color w:val="1F497D"/>
                <w:sz w:val="18"/>
                <w:szCs w:val="18"/>
              </w:rPr>
              <w:t>Hasierako mailan</w:t>
            </w:r>
            <w:r>
              <w:rPr>
                <w:color w:val="1F497D"/>
                <w:sz w:val="18"/>
                <w:szCs w:val="18"/>
              </w:rPr>
              <w:t xml:space="preserve">(1) edo </w:t>
            </w:r>
            <w:r>
              <w:rPr>
                <w:b/>
                <w:color w:val="1F497D"/>
                <w:sz w:val="18"/>
                <w:szCs w:val="18"/>
              </w:rPr>
              <w:t>aurreratuan</w:t>
            </w:r>
            <w:r>
              <w:rPr>
                <w:color w:val="1F497D"/>
                <w:sz w:val="18"/>
                <w:szCs w:val="18"/>
              </w:rPr>
              <w:t>(3) dauden zehar-konpetentziak zehaztuko dira. Besteetan (2), lortu ez diren adierazleak zehaztea ere komeni da</w:t>
            </w:r>
          </w:p>
          <w:p w:rsidR="002229B4" w:rsidRDefault="002229B4" w:rsidP="00AA1B00">
            <w:pPr>
              <w:rPr>
                <w:b/>
                <w:color w:val="434343"/>
                <w:sz w:val="18"/>
                <w:szCs w:val="18"/>
              </w:rPr>
            </w:pPr>
            <w:r>
              <w:rPr>
                <w:color w:val="434343"/>
                <w:sz w:val="18"/>
                <w:szCs w:val="18"/>
              </w:rPr>
              <w:t xml:space="preserve">Se especificarán las competencias transversales de </w:t>
            </w:r>
            <w:r>
              <w:rPr>
                <w:b/>
                <w:color w:val="434343"/>
                <w:sz w:val="18"/>
                <w:szCs w:val="18"/>
              </w:rPr>
              <w:t>nivel inicial (1)</w:t>
            </w:r>
            <w:r>
              <w:rPr>
                <w:color w:val="434343"/>
                <w:sz w:val="18"/>
                <w:szCs w:val="18"/>
              </w:rPr>
              <w:t xml:space="preserve"> o</w:t>
            </w:r>
            <w:r>
              <w:rPr>
                <w:b/>
                <w:color w:val="434343"/>
                <w:sz w:val="18"/>
                <w:szCs w:val="18"/>
              </w:rPr>
              <w:t xml:space="preserve"> avanzado (3). </w:t>
            </w:r>
            <w:r>
              <w:rPr>
                <w:color w:val="434343"/>
                <w:sz w:val="18"/>
                <w:szCs w:val="18"/>
              </w:rPr>
              <w:t>En las demás (2) conviene recoger los indicadores no conseguidos.</w:t>
            </w:r>
          </w:p>
          <w:p w:rsidR="002229B4" w:rsidRDefault="002229B4" w:rsidP="00AA1B00">
            <w:pPr>
              <w:widowControl w:val="0"/>
              <w:pBdr>
                <w:top w:val="nil"/>
                <w:left w:val="nil"/>
                <w:bottom w:val="nil"/>
                <w:right w:val="nil"/>
                <w:between w:val="nil"/>
              </w:pBdr>
              <w:spacing w:before="20" w:after="20"/>
              <w:ind w:left="283"/>
              <w:rPr>
                <w:sz w:val="20"/>
                <w:szCs w:val="20"/>
              </w:rPr>
            </w:pPr>
          </w:p>
          <w:p w:rsidR="002229B4" w:rsidRDefault="002229B4" w:rsidP="00AA1B00">
            <w:pPr>
              <w:widowControl w:val="0"/>
              <w:pBdr>
                <w:top w:val="nil"/>
                <w:left w:val="nil"/>
                <w:bottom w:val="nil"/>
                <w:right w:val="nil"/>
                <w:between w:val="nil"/>
              </w:pBdr>
              <w:spacing w:before="20" w:after="20"/>
              <w:ind w:left="283"/>
              <w:rPr>
                <w:color w:val="000000"/>
                <w:sz w:val="20"/>
                <w:szCs w:val="20"/>
              </w:rPr>
            </w:pPr>
          </w:p>
          <w:p w:rsidR="00252EA7" w:rsidRDefault="00252EA7" w:rsidP="00AA1B00">
            <w:pPr>
              <w:widowControl w:val="0"/>
              <w:pBdr>
                <w:top w:val="nil"/>
                <w:left w:val="nil"/>
                <w:bottom w:val="nil"/>
                <w:right w:val="nil"/>
                <w:between w:val="nil"/>
              </w:pBdr>
              <w:spacing w:before="20" w:after="20"/>
              <w:ind w:left="283"/>
              <w:rPr>
                <w:color w:val="000000"/>
                <w:sz w:val="20"/>
                <w:szCs w:val="20"/>
              </w:rPr>
            </w:pPr>
          </w:p>
          <w:p w:rsidR="00252EA7" w:rsidRDefault="00252EA7" w:rsidP="00AA1B00">
            <w:pPr>
              <w:widowControl w:val="0"/>
              <w:pBdr>
                <w:top w:val="nil"/>
                <w:left w:val="nil"/>
                <w:bottom w:val="nil"/>
                <w:right w:val="nil"/>
                <w:between w:val="nil"/>
              </w:pBdr>
              <w:spacing w:before="20" w:after="20"/>
              <w:ind w:left="283"/>
              <w:rPr>
                <w:color w:val="000000"/>
                <w:sz w:val="20"/>
                <w:szCs w:val="20"/>
              </w:rPr>
            </w:pPr>
          </w:p>
          <w:p w:rsidR="002229B4" w:rsidRDefault="002229B4" w:rsidP="00AA1B00">
            <w:pPr>
              <w:widowControl w:val="0"/>
              <w:pBdr>
                <w:top w:val="nil"/>
                <w:left w:val="nil"/>
                <w:bottom w:val="nil"/>
                <w:right w:val="nil"/>
                <w:between w:val="nil"/>
              </w:pBdr>
              <w:spacing w:before="20" w:after="20"/>
              <w:rPr>
                <w:color w:val="000000"/>
                <w:sz w:val="20"/>
                <w:szCs w:val="20"/>
              </w:rPr>
            </w:pPr>
          </w:p>
          <w:p w:rsidR="002229B4" w:rsidRDefault="002229B4" w:rsidP="00AA1B00">
            <w:pPr>
              <w:widowControl w:val="0"/>
              <w:pBdr>
                <w:top w:val="nil"/>
                <w:left w:val="nil"/>
                <w:bottom w:val="nil"/>
                <w:right w:val="nil"/>
                <w:between w:val="nil"/>
              </w:pBdr>
              <w:spacing w:before="20" w:after="20"/>
              <w:ind w:left="283"/>
              <w:rPr>
                <w:color w:val="000000"/>
                <w:sz w:val="20"/>
                <w:szCs w:val="20"/>
              </w:rPr>
            </w:pPr>
          </w:p>
        </w:tc>
      </w:tr>
      <w:tr w:rsidR="002229B4" w:rsidTr="00AA1B00">
        <w:trPr>
          <w:trHeight w:val="441"/>
        </w:trPr>
        <w:tc>
          <w:tcPr>
            <w:tcW w:w="8931" w:type="dxa"/>
            <w:vMerge/>
            <w:tcBorders>
              <w:top w:val="single" w:sz="12" w:space="0" w:color="366091"/>
              <w:left w:val="single" w:sz="12" w:space="0" w:color="366091"/>
              <w:bottom w:val="dotted" w:sz="8" w:space="0" w:color="000000"/>
              <w:right w:val="single" w:sz="12" w:space="0" w:color="366091"/>
            </w:tcBorders>
          </w:tcPr>
          <w:p w:rsidR="002229B4" w:rsidRDefault="002229B4" w:rsidP="00AA1B00">
            <w:pPr>
              <w:widowControl w:val="0"/>
              <w:pBdr>
                <w:top w:val="nil"/>
                <w:left w:val="nil"/>
                <w:bottom w:val="nil"/>
                <w:right w:val="nil"/>
                <w:between w:val="nil"/>
              </w:pBdr>
              <w:spacing w:line="276" w:lineRule="auto"/>
              <w:rPr>
                <w:color w:val="000000"/>
                <w:sz w:val="20"/>
                <w:szCs w:val="20"/>
              </w:rPr>
            </w:pPr>
          </w:p>
        </w:tc>
      </w:tr>
    </w:tbl>
    <w:p w:rsidR="002229B4" w:rsidRDefault="002229B4" w:rsidP="002229B4">
      <w:pPr>
        <w:pBdr>
          <w:top w:val="nil"/>
          <w:left w:val="nil"/>
          <w:bottom w:val="nil"/>
          <w:right w:val="nil"/>
          <w:between w:val="nil"/>
        </w:pBdr>
        <w:spacing w:line="240" w:lineRule="auto"/>
        <w:rPr>
          <w:b/>
          <w:color w:val="1F497D"/>
          <w:sz w:val="20"/>
          <w:szCs w:val="20"/>
        </w:rPr>
      </w:pPr>
    </w:p>
    <w:p w:rsidR="002229B4" w:rsidRDefault="002229B4" w:rsidP="002229B4">
      <w:pPr>
        <w:pBdr>
          <w:top w:val="nil"/>
          <w:left w:val="nil"/>
          <w:bottom w:val="nil"/>
          <w:right w:val="nil"/>
          <w:between w:val="nil"/>
        </w:pBdr>
        <w:spacing w:line="240" w:lineRule="auto"/>
        <w:rPr>
          <w:b/>
          <w:i/>
          <w:color w:val="1F497D"/>
          <w:sz w:val="20"/>
          <w:szCs w:val="20"/>
        </w:rPr>
      </w:pPr>
      <w:r>
        <w:rPr>
          <w:b/>
          <w:color w:val="1F497D"/>
          <w:sz w:val="20"/>
          <w:szCs w:val="20"/>
        </w:rPr>
        <w:t>DIZIPLINA BARRUKO KONPETENTZIAK</w:t>
      </w:r>
      <w:r>
        <w:rPr>
          <w:b/>
          <w:i/>
          <w:color w:val="1F497D"/>
          <w:sz w:val="20"/>
          <w:szCs w:val="20"/>
        </w:rPr>
        <w:t xml:space="preserve"> / </w:t>
      </w:r>
      <w:r>
        <w:rPr>
          <w:color w:val="000000"/>
          <w:sz w:val="20"/>
          <w:szCs w:val="20"/>
        </w:rPr>
        <w:t>COMPETENCIAS DISCIPLINARES</w:t>
      </w:r>
    </w:p>
    <w:p w:rsidR="002229B4" w:rsidRPr="002229B4" w:rsidRDefault="002229B4" w:rsidP="002229B4">
      <w:pPr>
        <w:pBdr>
          <w:top w:val="nil"/>
          <w:left w:val="nil"/>
          <w:bottom w:val="nil"/>
          <w:right w:val="nil"/>
          <w:between w:val="nil"/>
        </w:pBdr>
        <w:spacing w:line="240" w:lineRule="auto"/>
        <w:ind w:right="-43"/>
        <w:rPr>
          <w:color w:val="434343"/>
          <w:sz w:val="18"/>
          <w:szCs w:val="18"/>
        </w:rPr>
      </w:pPr>
      <w:r>
        <w:rPr>
          <w:b/>
          <w:color w:val="1F497D"/>
          <w:sz w:val="18"/>
          <w:szCs w:val="18"/>
        </w:rPr>
        <w:t>Hasierako mailan</w:t>
      </w:r>
      <w:r>
        <w:rPr>
          <w:color w:val="1F497D"/>
          <w:sz w:val="18"/>
          <w:szCs w:val="18"/>
        </w:rPr>
        <w:t xml:space="preserve"> dauden diziplina baitako konpetentziekin lotutako </w:t>
      </w:r>
      <w:r>
        <w:rPr>
          <w:b/>
          <w:color w:val="1F497D"/>
          <w:sz w:val="18"/>
          <w:szCs w:val="18"/>
        </w:rPr>
        <w:t xml:space="preserve">irakasgaiak </w:t>
      </w:r>
      <w:r>
        <w:rPr>
          <w:color w:val="1F497D"/>
          <w:sz w:val="18"/>
          <w:szCs w:val="18"/>
        </w:rPr>
        <w:t xml:space="preserve">zehaztuko dira / </w:t>
      </w:r>
      <w:r>
        <w:rPr>
          <w:color w:val="434343"/>
          <w:sz w:val="18"/>
          <w:szCs w:val="18"/>
        </w:rPr>
        <w:t xml:space="preserve">Se especificarán </w:t>
      </w:r>
      <w:r>
        <w:rPr>
          <w:b/>
          <w:color w:val="434343"/>
          <w:sz w:val="18"/>
          <w:szCs w:val="18"/>
        </w:rPr>
        <w:t>las materias</w:t>
      </w:r>
      <w:r>
        <w:rPr>
          <w:color w:val="434343"/>
          <w:sz w:val="18"/>
          <w:szCs w:val="18"/>
        </w:rPr>
        <w:t xml:space="preserve"> relacionadas con las competencias disciplinares de </w:t>
      </w:r>
      <w:r>
        <w:rPr>
          <w:b/>
          <w:color w:val="434343"/>
          <w:sz w:val="18"/>
          <w:szCs w:val="18"/>
        </w:rPr>
        <w:t>nivel inicial</w:t>
      </w:r>
      <w:r>
        <w:rPr>
          <w:color w:val="434343"/>
          <w:sz w:val="18"/>
          <w:szCs w:val="18"/>
        </w:rPr>
        <w:t xml:space="preserve">. </w:t>
      </w:r>
    </w:p>
    <w:tbl>
      <w:tblPr>
        <w:tblW w:w="90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2229B4" w:rsidTr="00AA1B00">
        <w:tc>
          <w:tcPr>
            <w:tcW w:w="9030" w:type="dxa"/>
            <w:tcBorders>
              <w:top w:val="single" w:sz="12" w:space="0" w:color="1F497D"/>
              <w:left w:val="single" w:sz="12" w:space="0" w:color="1F497D"/>
              <w:bottom w:val="single" w:sz="12" w:space="0" w:color="366091"/>
              <w:right w:val="single" w:sz="12" w:space="0" w:color="1F497D"/>
            </w:tcBorders>
            <w:tcMar>
              <w:top w:w="100" w:type="dxa"/>
              <w:left w:w="100" w:type="dxa"/>
              <w:bottom w:w="100" w:type="dxa"/>
              <w:right w:w="100" w:type="dxa"/>
            </w:tcMar>
          </w:tcPr>
          <w:p w:rsidR="002229B4" w:rsidRDefault="002229B4" w:rsidP="00AA1B00">
            <w:pPr>
              <w:widowControl w:val="0"/>
              <w:spacing w:before="60" w:after="60"/>
              <w:ind w:left="283"/>
              <w:rPr>
                <w:color w:val="434343"/>
                <w:sz w:val="18"/>
                <w:szCs w:val="18"/>
              </w:rPr>
            </w:pPr>
            <w:r>
              <w:rPr>
                <w:b/>
                <w:color w:val="003163"/>
                <w:sz w:val="20"/>
                <w:szCs w:val="20"/>
              </w:rPr>
              <w:t>IRAKASGAIA /</w:t>
            </w:r>
            <w:r>
              <w:rPr>
                <w:color w:val="003163"/>
                <w:sz w:val="20"/>
                <w:szCs w:val="20"/>
              </w:rPr>
              <w:t xml:space="preserve"> </w:t>
            </w:r>
            <w:r>
              <w:rPr>
                <w:color w:val="333333"/>
                <w:sz w:val="20"/>
                <w:szCs w:val="20"/>
              </w:rPr>
              <w:t>ASIGNATURA:</w:t>
            </w:r>
          </w:p>
        </w:tc>
      </w:tr>
      <w:tr w:rsidR="002229B4" w:rsidTr="00AA1B00">
        <w:tc>
          <w:tcPr>
            <w:tcW w:w="9030"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2229B4" w:rsidRDefault="002229B4" w:rsidP="00AA1B00">
            <w:pPr>
              <w:ind w:right="-466"/>
              <w:rPr>
                <w:sz w:val="18"/>
                <w:szCs w:val="18"/>
              </w:rPr>
            </w:pPr>
            <w:r>
              <w:rPr>
                <w:b/>
                <w:color w:val="1F497D"/>
                <w:sz w:val="18"/>
                <w:szCs w:val="18"/>
              </w:rPr>
              <w:t>Hasierako mailan (1) edo aurreratuan (3)</w:t>
            </w:r>
            <w:r>
              <w:rPr>
                <w:color w:val="1F497D"/>
                <w:sz w:val="18"/>
                <w:szCs w:val="18"/>
              </w:rPr>
              <w:t xml:space="preserve"> dauden diziplina baitako konpetentziekin lotutako irakasgaiak zehaztuko dira </w:t>
            </w:r>
            <w:r>
              <w:rPr>
                <w:color w:val="434343"/>
                <w:sz w:val="18"/>
                <w:szCs w:val="18"/>
              </w:rPr>
              <w:t xml:space="preserve">Se especificarán las materias relacionadas con las competencias disciplinares de </w:t>
            </w:r>
            <w:r>
              <w:rPr>
                <w:b/>
                <w:color w:val="434343"/>
                <w:sz w:val="18"/>
                <w:szCs w:val="18"/>
              </w:rPr>
              <w:t>nivel inicial(1) o avanzado (3)</w:t>
            </w:r>
          </w:p>
          <w:p w:rsidR="002229B4" w:rsidRDefault="002229B4" w:rsidP="00AA1B00">
            <w:pPr>
              <w:jc w:val="both"/>
              <w:rPr>
                <w:sz w:val="18"/>
                <w:szCs w:val="18"/>
              </w:rPr>
            </w:pPr>
          </w:p>
          <w:p w:rsidR="002229B4" w:rsidRDefault="002229B4" w:rsidP="00AA1B00">
            <w:pPr>
              <w:jc w:val="both"/>
              <w:rPr>
                <w:sz w:val="18"/>
                <w:szCs w:val="18"/>
              </w:rPr>
            </w:pPr>
          </w:p>
        </w:tc>
      </w:tr>
      <w:tr w:rsidR="002229B4" w:rsidTr="00AA1B00">
        <w:tc>
          <w:tcPr>
            <w:tcW w:w="9030"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2229B4" w:rsidRDefault="002229B4" w:rsidP="00AA1B00">
            <w:pPr>
              <w:jc w:val="both"/>
              <w:rPr>
                <w:color w:val="003163"/>
                <w:sz w:val="18"/>
                <w:szCs w:val="18"/>
              </w:rPr>
            </w:pPr>
            <w:r>
              <w:rPr>
                <w:b/>
                <w:color w:val="003163"/>
                <w:sz w:val="18"/>
                <w:szCs w:val="18"/>
              </w:rPr>
              <w:t>Udarako lanak</w:t>
            </w:r>
            <w:r>
              <w:rPr>
                <w:color w:val="003163"/>
                <w:sz w:val="18"/>
                <w:szCs w:val="18"/>
              </w:rPr>
              <w:t>/ Trabajo para el verano</w:t>
            </w:r>
          </w:p>
          <w:p w:rsidR="00252EA7" w:rsidRDefault="00252EA7" w:rsidP="00AA1B00">
            <w:pPr>
              <w:jc w:val="both"/>
              <w:rPr>
                <w:color w:val="003163"/>
                <w:sz w:val="18"/>
                <w:szCs w:val="18"/>
              </w:rPr>
            </w:pPr>
          </w:p>
          <w:p w:rsidR="00252EA7" w:rsidRDefault="00252EA7" w:rsidP="00AA1B00">
            <w:pPr>
              <w:jc w:val="both"/>
              <w:rPr>
                <w:color w:val="003163"/>
                <w:sz w:val="18"/>
                <w:szCs w:val="18"/>
              </w:rPr>
            </w:pPr>
          </w:p>
        </w:tc>
      </w:tr>
    </w:tbl>
    <w:p w:rsidR="002229B4" w:rsidRPr="004513BA" w:rsidRDefault="002229B4" w:rsidP="004513BA">
      <w:pPr>
        <w:pBdr>
          <w:top w:val="nil"/>
          <w:left w:val="nil"/>
          <w:bottom w:val="nil"/>
          <w:right w:val="nil"/>
          <w:between w:val="nil"/>
        </w:pBdr>
        <w:spacing w:before="60" w:after="60" w:line="240" w:lineRule="auto"/>
        <w:rPr>
          <w:color w:val="003163"/>
          <w:sz w:val="20"/>
          <w:szCs w:val="20"/>
        </w:rPr>
      </w:pPr>
      <w:r>
        <w:rPr>
          <w:b/>
          <w:color w:val="003163"/>
          <w:sz w:val="20"/>
          <w:szCs w:val="20"/>
        </w:rPr>
        <w:lastRenderedPageBreak/>
        <w:t>4. GOMENDIOAK IKASLEAREKIN LAN EGITEKO</w:t>
      </w:r>
      <w:r>
        <w:rPr>
          <w:color w:val="333333"/>
          <w:sz w:val="20"/>
          <w:szCs w:val="20"/>
        </w:rPr>
        <w:t xml:space="preserve"> / RECOMENDACIONES PARA EL TRABAJO CON EL ALUMNO-A</w:t>
      </w:r>
      <w:r>
        <w:rPr>
          <w:color w:val="003163"/>
          <w:sz w:val="20"/>
          <w:szCs w:val="20"/>
        </w:rPr>
        <w:t xml:space="preserve"> </w:t>
      </w:r>
    </w:p>
    <w:tbl>
      <w:tblPr>
        <w:tblW w:w="9045"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5"/>
      </w:tblGrid>
      <w:tr w:rsidR="002229B4" w:rsidTr="00AA1B00">
        <w:tc>
          <w:tcPr>
            <w:tcW w:w="9045" w:type="dxa"/>
            <w:tcBorders>
              <w:top w:val="single" w:sz="12" w:space="0" w:color="366091"/>
              <w:left w:val="single" w:sz="12" w:space="0" w:color="366091"/>
              <w:bottom w:val="single" w:sz="12" w:space="0" w:color="366091"/>
              <w:right w:val="single" w:sz="12" w:space="0" w:color="366091"/>
            </w:tcBorders>
          </w:tcPr>
          <w:p w:rsidR="002229B4" w:rsidRDefault="002229B4" w:rsidP="00AA1B00">
            <w:pPr>
              <w:pBdr>
                <w:top w:val="nil"/>
                <w:left w:val="nil"/>
                <w:bottom w:val="nil"/>
                <w:right w:val="nil"/>
                <w:between w:val="nil"/>
              </w:pBdr>
              <w:spacing w:line="276" w:lineRule="auto"/>
              <w:jc w:val="both"/>
              <w:rPr>
                <w:color w:val="000000"/>
                <w:sz w:val="18"/>
                <w:szCs w:val="18"/>
              </w:rPr>
            </w:pPr>
            <w:r>
              <w:rPr>
                <w:color w:val="003163"/>
                <w:sz w:val="18"/>
                <w:szCs w:val="18"/>
              </w:rPr>
              <w:t xml:space="preserve">Datorren ikasturtean ikaslearekin lan egiteko gomendioak: zein alderditan jarri behar dugun arreta, zeintzuk diren ikaslearengana hurbiltzeko estrategia arrakastatsuenak, zein jarduerari erantzuten dien ondoen, zer kostatzen zaion gehien... / </w:t>
            </w:r>
            <w:r>
              <w:rPr>
                <w:color w:val="000000"/>
                <w:sz w:val="18"/>
                <w:szCs w:val="18"/>
              </w:rPr>
              <w:t>Recomendaciones para el trabajo con el alumno o alumna durante el curso siguiente: aspectos a los que debemos prestar atención, estrategias de acercamiento al alumno-a más exitosas, metodologías o actividades a las que responde mejor o que le cuesta más…</w:t>
            </w:r>
          </w:p>
          <w:p w:rsidR="002229B4" w:rsidRDefault="002229B4" w:rsidP="00AA1B00">
            <w:pPr>
              <w:pBdr>
                <w:top w:val="nil"/>
                <w:left w:val="nil"/>
                <w:bottom w:val="nil"/>
                <w:right w:val="nil"/>
                <w:between w:val="nil"/>
              </w:pBdr>
              <w:spacing w:line="276" w:lineRule="auto"/>
              <w:rPr>
                <w:i/>
                <w:color w:val="000000"/>
                <w:sz w:val="18"/>
                <w:szCs w:val="18"/>
              </w:rPr>
            </w:pPr>
          </w:p>
          <w:p w:rsidR="00252EA7" w:rsidRDefault="00252EA7" w:rsidP="00AA1B00">
            <w:pPr>
              <w:pBdr>
                <w:top w:val="nil"/>
                <w:left w:val="nil"/>
                <w:bottom w:val="nil"/>
                <w:right w:val="nil"/>
                <w:between w:val="nil"/>
              </w:pBdr>
              <w:spacing w:line="276" w:lineRule="auto"/>
              <w:rPr>
                <w:i/>
                <w:color w:val="000000"/>
                <w:sz w:val="18"/>
                <w:szCs w:val="18"/>
              </w:rPr>
            </w:pPr>
          </w:p>
          <w:p w:rsidR="00252EA7" w:rsidRDefault="00252EA7" w:rsidP="00AA1B00">
            <w:pPr>
              <w:pBdr>
                <w:top w:val="nil"/>
                <w:left w:val="nil"/>
                <w:bottom w:val="nil"/>
                <w:right w:val="nil"/>
                <w:between w:val="nil"/>
              </w:pBdr>
              <w:spacing w:line="276" w:lineRule="auto"/>
              <w:rPr>
                <w:i/>
                <w:color w:val="000000"/>
                <w:sz w:val="18"/>
                <w:szCs w:val="18"/>
              </w:rPr>
            </w:pPr>
          </w:p>
          <w:p w:rsidR="00252EA7" w:rsidRDefault="00252EA7" w:rsidP="00AA1B00">
            <w:pPr>
              <w:pBdr>
                <w:top w:val="nil"/>
                <w:left w:val="nil"/>
                <w:bottom w:val="nil"/>
                <w:right w:val="nil"/>
                <w:between w:val="nil"/>
              </w:pBdr>
              <w:spacing w:line="276" w:lineRule="auto"/>
              <w:rPr>
                <w:i/>
                <w:color w:val="000000"/>
                <w:sz w:val="18"/>
                <w:szCs w:val="18"/>
              </w:rPr>
            </w:pPr>
          </w:p>
          <w:p w:rsidR="002229B4" w:rsidRDefault="002229B4" w:rsidP="00AA1B00">
            <w:pPr>
              <w:pBdr>
                <w:top w:val="nil"/>
                <w:left w:val="nil"/>
                <w:bottom w:val="nil"/>
                <w:right w:val="nil"/>
                <w:between w:val="nil"/>
              </w:pBdr>
              <w:spacing w:line="276" w:lineRule="auto"/>
              <w:rPr>
                <w:i/>
                <w:color w:val="000000"/>
                <w:sz w:val="18"/>
                <w:szCs w:val="18"/>
              </w:rPr>
            </w:pPr>
          </w:p>
        </w:tc>
      </w:tr>
    </w:tbl>
    <w:p w:rsidR="004513BA" w:rsidRDefault="004513BA" w:rsidP="004513BA">
      <w:pPr>
        <w:ind w:left="720" w:firstLine="720"/>
      </w:pPr>
    </w:p>
    <w:p w:rsidR="002229B4" w:rsidRPr="004513BA" w:rsidRDefault="004513BA" w:rsidP="004513BA">
      <w:pPr>
        <w:ind w:left="720" w:firstLine="720"/>
        <w:rPr>
          <w:rFonts w:ascii="Arial" w:hAnsi="Arial" w:cs="Arial"/>
        </w:rPr>
      </w:pPr>
      <w:r>
        <w:rPr>
          <w:rFonts w:ascii="Arial" w:hAnsi="Arial" w:cs="Arial"/>
        </w:rPr>
        <w:t>Fecha:</w:t>
      </w:r>
      <w:r w:rsidRPr="004513BA">
        <w:rPr>
          <w:rFonts w:ascii="Arial" w:hAnsi="Arial" w:cs="Arial"/>
        </w:rPr>
        <w:t xml:space="preserve">                </w:t>
      </w:r>
      <w:r w:rsidRPr="004513BA">
        <w:rPr>
          <w:rFonts w:ascii="Arial" w:hAnsi="Arial" w:cs="Arial"/>
        </w:rPr>
        <w:tab/>
      </w:r>
      <w:r w:rsidRPr="004513BA">
        <w:rPr>
          <w:rFonts w:ascii="Arial" w:hAnsi="Arial" w:cs="Arial"/>
        </w:rPr>
        <w:tab/>
        <w:t xml:space="preserve">   Tutor</w:t>
      </w:r>
      <w:r>
        <w:rPr>
          <w:rFonts w:ascii="Arial" w:hAnsi="Arial" w:cs="Arial"/>
        </w:rPr>
        <w:t xml:space="preserve"> o tutora/ Profesores y profesoras:</w:t>
      </w:r>
      <w:r w:rsidRPr="004513BA">
        <w:rPr>
          <w:rFonts w:ascii="Arial" w:hAnsi="Arial" w:cs="Arial"/>
        </w:rPr>
        <w:t xml:space="preserve">      </w:t>
      </w:r>
      <w:r>
        <w:rPr>
          <w:rFonts w:ascii="Arial" w:hAnsi="Arial" w:cs="Arial"/>
        </w:rPr>
        <w:t xml:space="preserve">                              </w:t>
      </w:r>
    </w:p>
    <w:p w:rsidR="002229B4" w:rsidRDefault="002229B4">
      <w:pPr>
        <w:jc w:val="right"/>
        <w:rPr>
          <w:rFonts w:ascii="Arial" w:eastAsia="Arial" w:hAnsi="Arial" w:cs="Arial"/>
          <w:b/>
        </w:rPr>
      </w:pPr>
    </w:p>
    <w:p w:rsidR="00032CED" w:rsidRDefault="00032CED">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9A78EB" w:rsidRDefault="009A78EB">
      <w:pPr>
        <w:jc w:val="right"/>
        <w:rPr>
          <w:rFonts w:ascii="Arial" w:eastAsia="Arial" w:hAnsi="Arial" w:cs="Arial"/>
          <w:b/>
        </w:rPr>
      </w:pPr>
    </w:p>
    <w:p w:rsidR="00374039" w:rsidRDefault="00F00EAB">
      <w:pPr>
        <w:jc w:val="right"/>
        <w:rPr>
          <w:rFonts w:ascii="Arial" w:eastAsia="Arial" w:hAnsi="Arial" w:cs="Arial"/>
          <w:b/>
        </w:rPr>
      </w:pPr>
      <w:r>
        <w:rPr>
          <w:rFonts w:ascii="Arial" w:eastAsia="Arial" w:hAnsi="Arial" w:cs="Arial"/>
          <w:b/>
        </w:rPr>
        <w:lastRenderedPageBreak/>
        <w:t>Anexo 6</w:t>
      </w:r>
    </w:p>
    <w:p w:rsidR="00374039" w:rsidRDefault="00F00EAB">
      <w:pPr>
        <w:ind w:left="360"/>
        <w:jc w:val="both"/>
        <w:rPr>
          <w:rFonts w:ascii="Arial" w:eastAsia="Arial" w:hAnsi="Arial" w:cs="Arial"/>
        </w:rPr>
      </w:pPr>
      <w:r>
        <w:rPr>
          <w:rFonts w:ascii="Arial" w:eastAsia="Arial" w:hAnsi="Arial" w:cs="Arial"/>
        </w:rPr>
        <w:t>Las conclusiones de los expertos apuntan a que las situaciones a tener en cuenta que mayormente han emergido están relacionadas con los siguientes aspectos: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Conflictos en las relaciones interpersonales.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Enfados y tristeza ante situaciones vividas e incertidumbre.</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Falta de resiliencia</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Dificultades ante nuevas rutinas.</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Desmotivación.</w:t>
      </w:r>
    </w:p>
    <w:p w:rsidR="00374039" w:rsidRDefault="00F00EA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Falta de autoestima.</w:t>
      </w:r>
    </w:p>
    <w:p w:rsidR="00374039" w:rsidRDefault="00F00EA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p w:rsidR="00374039" w:rsidRDefault="00F00EAB">
      <w:pPr>
        <w:jc w:val="both"/>
        <w:rPr>
          <w:rFonts w:ascii="Arial" w:eastAsia="Arial" w:hAnsi="Arial" w:cs="Arial"/>
        </w:rPr>
      </w:pPr>
      <w:r>
        <w:rPr>
          <w:rFonts w:ascii="Arial" w:eastAsia="Arial" w:hAnsi="Arial" w:cs="Arial"/>
        </w:rPr>
        <w:t>Ante estas posibles situaciones y otras muchas que no podemos catalogar, todas ellas posiblemente motivadas por bloqueos emocionales, proponemos una serie de actividades para trabajar la "educación emocional".</w:t>
      </w:r>
    </w:p>
    <w:p w:rsidR="00374039" w:rsidRDefault="00F00EAB">
      <w:pPr>
        <w:jc w:val="both"/>
        <w:rPr>
          <w:rFonts w:ascii="Arial" w:eastAsia="Arial" w:hAnsi="Arial" w:cs="Arial"/>
        </w:rPr>
      </w:pPr>
      <w:r>
        <w:rPr>
          <w:rFonts w:ascii="Arial" w:eastAsia="Arial" w:hAnsi="Arial" w:cs="Arial"/>
        </w:rPr>
        <w:t>Las actividades que se proponen no son más que un catálogo y el profesorado tendrá que elegir qué hacer u ofrecer al alumnado o a la familia en función de la situación detectada.</w:t>
      </w:r>
    </w:p>
    <w:p w:rsidR="00374039" w:rsidRDefault="00374039">
      <w:pPr>
        <w:jc w:val="both"/>
      </w:pPr>
    </w:p>
    <w:tbl>
      <w:tblPr>
        <w:tblStyle w:val="af8"/>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3368"/>
        <w:gridCol w:w="2645"/>
      </w:tblGrid>
      <w:tr w:rsidR="00374039" w:rsidTr="00032CED">
        <w:trPr>
          <w:tblHeader/>
        </w:trPr>
        <w:tc>
          <w:tcPr>
            <w:tcW w:w="9019" w:type="dxa"/>
            <w:gridSpan w:val="3"/>
          </w:tcPr>
          <w:p w:rsidR="00374039" w:rsidRDefault="00F00EAB">
            <w:pPr>
              <w:spacing w:before="120" w:after="120"/>
              <w:jc w:val="center"/>
              <w:rPr>
                <w:rFonts w:ascii="Arial" w:eastAsia="Arial" w:hAnsi="Arial" w:cs="Arial"/>
                <w:b/>
              </w:rPr>
            </w:pPr>
            <w:r>
              <w:rPr>
                <w:rFonts w:ascii="Arial" w:eastAsia="Arial" w:hAnsi="Arial" w:cs="Arial"/>
                <w:b/>
              </w:rPr>
              <w:t>EDUCACIÓN PRIMARIA. PRIMER CICLO</w:t>
            </w:r>
            <w:r>
              <w:rPr>
                <w:rFonts w:ascii="Arial" w:eastAsia="Arial" w:hAnsi="Arial" w:cs="Arial"/>
                <w:b/>
                <w:vertAlign w:val="superscript"/>
              </w:rPr>
              <w:footnoteReference w:id="1"/>
            </w:r>
          </w:p>
        </w:tc>
      </w:tr>
      <w:tr w:rsidR="00374039" w:rsidTr="00032CED">
        <w:trPr>
          <w:tblHeader/>
        </w:trPr>
        <w:tc>
          <w:tcPr>
            <w:tcW w:w="3006" w:type="dxa"/>
          </w:tcPr>
          <w:p w:rsidR="00374039" w:rsidRDefault="00F00EAB">
            <w:pPr>
              <w:spacing w:before="120" w:after="120"/>
              <w:jc w:val="center"/>
              <w:rPr>
                <w:rFonts w:ascii="Arial" w:eastAsia="Arial" w:hAnsi="Arial" w:cs="Arial"/>
                <w:b/>
              </w:rPr>
            </w:pPr>
            <w:bookmarkStart w:id="6" w:name="_heading=h.3znysh7" w:colFirst="0" w:colLast="0"/>
            <w:bookmarkEnd w:id="6"/>
            <w:r>
              <w:rPr>
                <w:rFonts w:ascii="Arial" w:eastAsia="Arial" w:hAnsi="Arial" w:cs="Arial"/>
                <w:b/>
              </w:rPr>
              <w:t>Tipo de actividades</w:t>
            </w:r>
          </w:p>
        </w:tc>
        <w:tc>
          <w:tcPr>
            <w:tcW w:w="3368" w:type="dxa"/>
          </w:tcPr>
          <w:p w:rsidR="00374039" w:rsidRDefault="00F00EAB">
            <w:pPr>
              <w:spacing w:before="120" w:after="120"/>
              <w:jc w:val="center"/>
              <w:rPr>
                <w:rFonts w:ascii="Arial" w:eastAsia="Arial" w:hAnsi="Arial" w:cs="Arial"/>
                <w:b/>
              </w:rPr>
            </w:pPr>
            <w:r>
              <w:rPr>
                <w:rFonts w:ascii="Arial" w:eastAsia="Arial" w:hAnsi="Arial" w:cs="Arial"/>
                <w:b/>
              </w:rPr>
              <w:t>Objetivo</w:t>
            </w:r>
          </w:p>
        </w:tc>
        <w:tc>
          <w:tcPr>
            <w:tcW w:w="2645" w:type="dxa"/>
          </w:tcPr>
          <w:p w:rsidR="00374039" w:rsidRDefault="00F00EAB">
            <w:pPr>
              <w:spacing w:before="120" w:after="120"/>
              <w:jc w:val="center"/>
              <w:rPr>
                <w:rFonts w:ascii="Arial" w:eastAsia="Arial" w:hAnsi="Arial" w:cs="Arial"/>
                <w:b/>
              </w:rPr>
            </w:pPr>
            <w:r>
              <w:rPr>
                <w:rFonts w:ascii="Arial" w:eastAsia="Arial" w:hAnsi="Arial" w:cs="Arial"/>
                <w:b/>
              </w:rPr>
              <w:t>Actividades</w:t>
            </w:r>
          </w:p>
        </w:tc>
      </w:tr>
      <w:tr w:rsidR="00374039" w:rsidTr="004513BA">
        <w:tc>
          <w:tcPr>
            <w:tcW w:w="3006" w:type="dxa"/>
            <w:vAlign w:val="center"/>
          </w:tcPr>
          <w:p w:rsidR="00374039" w:rsidRDefault="00F00EAB">
            <w:pPr>
              <w:rPr>
                <w:rFonts w:ascii="Arial" w:eastAsia="Arial" w:hAnsi="Arial" w:cs="Arial"/>
                <w:b/>
              </w:rPr>
            </w:pPr>
            <w:r>
              <w:rPr>
                <w:rFonts w:ascii="Arial" w:eastAsia="Arial" w:hAnsi="Arial" w:cs="Arial"/>
                <w:b/>
              </w:rPr>
              <w:t>Actividades para trabajar la regulación emocional</w:t>
            </w:r>
          </w:p>
        </w:tc>
        <w:tc>
          <w:tcPr>
            <w:tcW w:w="3368" w:type="dxa"/>
            <w:vAlign w:val="center"/>
          </w:tcPr>
          <w:p w:rsidR="00374039" w:rsidRDefault="00F00EAB">
            <w:pPr>
              <w:spacing w:before="120" w:after="120"/>
              <w:rPr>
                <w:rFonts w:ascii="Arial" w:eastAsia="Arial" w:hAnsi="Arial" w:cs="Arial"/>
              </w:rPr>
            </w:pPr>
            <w:r>
              <w:rPr>
                <w:rFonts w:ascii="Arial" w:eastAsia="Arial" w:hAnsi="Arial" w:cs="Arial"/>
              </w:rPr>
              <w:t>Aprender a elegir las emociones adecuadamente, aceptar que las emociones están ahí y aprender a darles la respuesta adecuada.</w:t>
            </w:r>
          </w:p>
        </w:tc>
        <w:tc>
          <w:tcPr>
            <w:tcW w:w="2645" w:type="dxa"/>
            <w:vAlign w:val="center"/>
          </w:tcPr>
          <w:p w:rsidR="00374039" w:rsidRDefault="00F00EAB">
            <w:pPr>
              <w:numPr>
                <w:ilvl w:val="0"/>
                <w:numId w:val="19"/>
              </w:numPr>
              <w:pBdr>
                <w:top w:val="nil"/>
                <w:left w:val="nil"/>
                <w:bottom w:val="nil"/>
                <w:right w:val="nil"/>
                <w:between w:val="nil"/>
              </w:pBdr>
              <w:spacing w:before="120" w:after="120" w:line="240" w:lineRule="auto"/>
              <w:ind w:left="393" w:hanging="284"/>
              <w:rPr>
                <w:rFonts w:ascii="Arial" w:eastAsia="Arial" w:hAnsi="Arial" w:cs="Arial"/>
                <w:b/>
                <w:color w:val="000000"/>
              </w:rPr>
            </w:pPr>
            <w:r>
              <w:rPr>
                <w:rFonts w:ascii="Arial" w:eastAsia="Arial" w:hAnsi="Arial" w:cs="Arial"/>
                <w:color w:val="000000"/>
              </w:rPr>
              <w:t>Semáforo</w:t>
            </w:r>
          </w:p>
        </w:tc>
      </w:tr>
      <w:tr w:rsidR="00374039" w:rsidTr="004513BA">
        <w:tc>
          <w:tcPr>
            <w:tcW w:w="3006" w:type="dxa"/>
            <w:vAlign w:val="center"/>
          </w:tcPr>
          <w:p w:rsidR="00374039" w:rsidRDefault="00F00EAB">
            <w:pPr>
              <w:rPr>
                <w:rFonts w:ascii="Arial" w:eastAsia="Arial" w:hAnsi="Arial" w:cs="Arial"/>
                <w:b/>
              </w:rPr>
            </w:pPr>
            <w:r>
              <w:rPr>
                <w:rFonts w:ascii="Arial" w:eastAsia="Arial" w:hAnsi="Arial" w:cs="Arial"/>
                <w:b/>
              </w:rPr>
              <w:t>Actividades para conseguir autonomía emocional</w:t>
            </w:r>
          </w:p>
        </w:tc>
        <w:tc>
          <w:tcPr>
            <w:tcW w:w="3368" w:type="dxa"/>
            <w:vAlign w:val="center"/>
          </w:tcPr>
          <w:p w:rsidR="00374039" w:rsidRDefault="00F00EAB">
            <w:pPr>
              <w:spacing w:before="120" w:after="120"/>
              <w:rPr>
                <w:rFonts w:ascii="Arial" w:eastAsia="Arial" w:hAnsi="Arial" w:cs="Arial"/>
                <w:b/>
              </w:rPr>
            </w:pPr>
            <w:r>
              <w:rPr>
                <w:rFonts w:ascii="Arial" w:eastAsia="Arial" w:hAnsi="Arial" w:cs="Arial"/>
              </w:rPr>
              <w:t>Impulsar la autoestima, afrontando los mensajes negativos, con capacidad de convertirlos en positivos.</w:t>
            </w:r>
          </w:p>
        </w:tc>
        <w:tc>
          <w:tcPr>
            <w:tcW w:w="2645" w:type="dxa"/>
            <w:vAlign w:val="center"/>
          </w:tcPr>
          <w:p w:rsidR="00374039" w:rsidRDefault="00F00EAB">
            <w:pPr>
              <w:numPr>
                <w:ilvl w:val="0"/>
                <w:numId w:val="26"/>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Pensamiento positivo.</w:t>
            </w:r>
          </w:p>
          <w:p w:rsidR="00374039" w:rsidRDefault="00F00EAB">
            <w:pPr>
              <w:numPr>
                <w:ilvl w:val="0"/>
                <w:numId w:val="26"/>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Cartas.</w:t>
            </w:r>
          </w:p>
        </w:tc>
      </w:tr>
      <w:tr w:rsidR="00374039" w:rsidTr="004513BA">
        <w:tc>
          <w:tcPr>
            <w:tcW w:w="3006" w:type="dxa"/>
            <w:vAlign w:val="center"/>
          </w:tcPr>
          <w:p w:rsidR="00374039" w:rsidRDefault="00F00EAB">
            <w:pPr>
              <w:rPr>
                <w:rFonts w:ascii="Arial" w:eastAsia="Arial" w:hAnsi="Arial" w:cs="Arial"/>
                <w:b/>
              </w:rPr>
            </w:pPr>
            <w:r>
              <w:rPr>
                <w:rFonts w:ascii="Arial" w:eastAsia="Arial" w:hAnsi="Arial" w:cs="Arial"/>
                <w:b/>
              </w:rPr>
              <w:t>Actividades para promover hábitos de trabajo y motivación</w:t>
            </w:r>
          </w:p>
        </w:tc>
        <w:tc>
          <w:tcPr>
            <w:tcW w:w="3368" w:type="dxa"/>
            <w:vAlign w:val="center"/>
          </w:tcPr>
          <w:p w:rsidR="00374039" w:rsidRDefault="00F00EAB">
            <w:pPr>
              <w:spacing w:before="120" w:after="120"/>
              <w:rPr>
                <w:rFonts w:ascii="Arial" w:eastAsia="Arial" w:hAnsi="Arial" w:cs="Arial"/>
                <w:b/>
              </w:rPr>
            </w:pPr>
            <w:r>
              <w:rPr>
                <w:rFonts w:ascii="Arial" w:eastAsia="Arial" w:hAnsi="Arial" w:cs="Arial"/>
              </w:rPr>
              <w:t>Darse cuenta de que ante una misma situación puede haber diferentes actitudes, aprender que a través del trabajo se logran los objetivos.</w:t>
            </w:r>
          </w:p>
        </w:tc>
        <w:tc>
          <w:tcPr>
            <w:tcW w:w="2645" w:type="dxa"/>
            <w:vAlign w:val="center"/>
          </w:tcPr>
          <w:p w:rsidR="00374039" w:rsidRDefault="00F00EAB">
            <w:pPr>
              <w:numPr>
                <w:ilvl w:val="0"/>
                <w:numId w:val="20"/>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El cuento de la rana</w:t>
            </w:r>
          </w:p>
        </w:tc>
      </w:tr>
    </w:tbl>
    <w:p w:rsidR="00374039" w:rsidRDefault="00374039">
      <w:pPr>
        <w:jc w:val="both"/>
      </w:pPr>
    </w:p>
    <w:p w:rsidR="009A78EB" w:rsidRDefault="009A78EB">
      <w:pPr>
        <w:jc w:val="both"/>
      </w:pPr>
    </w:p>
    <w:tbl>
      <w:tblPr>
        <w:tblStyle w:val="af9"/>
        <w:tblW w:w="92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545"/>
        <w:gridCol w:w="2550"/>
      </w:tblGrid>
      <w:tr w:rsidR="00374039" w:rsidTr="004513BA">
        <w:trPr>
          <w:trHeight w:val="577"/>
        </w:trPr>
        <w:tc>
          <w:tcPr>
            <w:tcW w:w="9208" w:type="dxa"/>
            <w:gridSpan w:val="3"/>
          </w:tcPr>
          <w:p w:rsidR="00374039" w:rsidRDefault="00F00EAB">
            <w:pPr>
              <w:spacing w:before="120" w:after="120"/>
              <w:jc w:val="center"/>
              <w:rPr>
                <w:rFonts w:ascii="Arial" w:eastAsia="Arial" w:hAnsi="Arial" w:cs="Arial"/>
                <w:b/>
              </w:rPr>
            </w:pPr>
            <w:r>
              <w:rPr>
                <w:rFonts w:ascii="Arial" w:eastAsia="Arial" w:hAnsi="Arial" w:cs="Arial"/>
                <w:b/>
              </w:rPr>
              <w:lastRenderedPageBreak/>
              <w:t>EDUCACIÓN PRIMARIA. SEGUNDO CICLO</w:t>
            </w:r>
            <w:r>
              <w:rPr>
                <w:rFonts w:ascii="Arial" w:eastAsia="Arial" w:hAnsi="Arial" w:cs="Arial"/>
                <w:b/>
                <w:vertAlign w:val="superscript"/>
              </w:rPr>
              <w:footnoteReference w:id="2"/>
            </w:r>
          </w:p>
        </w:tc>
      </w:tr>
      <w:tr w:rsidR="00374039" w:rsidTr="004513BA">
        <w:tc>
          <w:tcPr>
            <w:tcW w:w="3113" w:type="dxa"/>
          </w:tcPr>
          <w:p w:rsidR="00374039" w:rsidRDefault="00F00EAB">
            <w:pPr>
              <w:spacing w:before="120" w:after="120"/>
              <w:jc w:val="center"/>
              <w:rPr>
                <w:rFonts w:ascii="Arial" w:eastAsia="Arial" w:hAnsi="Arial" w:cs="Arial"/>
                <w:b/>
              </w:rPr>
            </w:pPr>
            <w:r>
              <w:rPr>
                <w:rFonts w:ascii="Arial" w:eastAsia="Arial" w:hAnsi="Arial" w:cs="Arial"/>
                <w:b/>
              </w:rPr>
              <w:t>Tipo de actividades</w:t>
            </w:r>
          </w:p>
        </w:tc>
        <w:tc>
          <w:tcPr>
            <w:tcW w:w="3545" w:type="dxa"/>
          </w:tcPr>
          <w:p w:rsidR="00374039" w:rsidRDefault="00F00EAB">
            <w:pPr>
              <w:spacing w:before="120" w:after="120"/>
              <w:jc w:val="center"/>
              <w:rPr>
                <w:rFonts w:ascii="Arial" w:eastAsia="Arial" w:hAnsi="Arial" w:cs="Arial"/>
                <w:b/>
              </w:rPr>
            </w:pPr>
            <w:r>
              <w:rPr>
                <w:rFonts w:ascii="Arial" w:eastAsia="Arial" w:hAnsi="Arial" w:cs="Arial"/>
                <w:b/>
              </w:rPr>
              <w:t>Objetivo</w:t>
            </w:r>
          </w:p>
        </w:tc>
        <w:tc>
          <w:tcPr>
            <w:tcW w:w="2550" w:type="dxa"/>
          </w:tcPr>
          <w:p w:rsidR="00374039" w:rsidRDefault="00F00EAB">
            <w:pPr>
              <w:spacing w:before="120" w:after="120"/>
              <w:jc w:val="center"/>
              <w:rPr>
                <w:rFonts w:ascii="Arial" w:eastAsia="Arial" w:hAnsi="Arial" w:cs="Arial"/>
                <w:b/>
              </w:rPr>
            </w:pPr>
            <w:r>
              <w:rPr>
                <w:rFonts w:ascii="Arial" w:eastAsia="Arial" w:hAnsi="Arial" w:cs="Arial"/>
                <w:b/>
              </w:rPr>
              <w:t>Actividades</w:t>
            </w:r>
          </w:p>
        </w:tc>
      </w:tr>
      <w:tr w:rsidR="00374039" w:rsidTr="004513BA">
        <w:trPr>
          <w:trHeight w:val="1749"/>
        </w:trPr>
        <w:tc>
          <w:tcPr>
            <w:tcW w:w="3113" w:type="dxa"/>
            <w:vAlign w:val="center"/>
          </w:tcPr>
          <w:p w:rsidR="00374039" w:rsidRDefault="00F00EAB">
            <w:pPr>
              <w:rPr>
                <w:rFonts w:ascii="Arial" w:eastAsia="Arial" w:hAnsi="Arial" w:cs="Arial"/>
                <w:b/>
              </w:rPr>
            </w:pPr>
            <w:r>
              <w:rPr>
                <w:rFonts w:ascii="Arial" w:eastAsia="Arial" w:hAnsi="Arial" w:cs="Arial"/>
                <w:b/>
              </w:rPr>
              <w:t>Actividades para trabajar la regulación emocional</w:t>
            </w:r>
          </w:p>
        </w:tc>
        <w:tc>
          <w:tcPr>
            <w:tcW w:w="3545" w:type="dxa"/>
            <w:vAlign w:val="center"/>
          </w:tcPr>
          <w:p w:rsidR="00374039" w:rsidRDefault="00F00EAB">
            <w:pPr>
              <w:spacing w:before="120" w:after="120"/>
              <w:rPr>
                <w:rFonts w:ascii="Arial" w:eastAsia="Arial" w:hAnsi="Arial" w:cs="Arial"/>
              </w:rPr>
            </w:pPr>
            <w:r>
              <w:rPr>
                <w:rFonts w:ascii="Arial" w:eastAsia="Arial" w:hAnsi="Arial" w:cs="Arial"/>
              </w:rPr>
              <w:t xml:space="preserve">Ser capaz de comprender y regular las emociones, y saber identificar y controlar las propias emociones para poder afrontar situaciones difíciles. </w:t>
            </w:r>
          </w:p>
        </w:tc>
        <w:tc>
          <w:tcPr>
            <w:tcW w:w="2550" w:type="dxa"/>
            <w:vAlign w:val="center"/>
          </w:tcPr>
          <w:p w:rsidR="00374039" w:rsidRDefault="00F00EAB">
            <w:pPr>
              <w:numPr>
                <w:ilvl w:val="0"/>
                <w:numId w:val="19"/>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Círculo</w:t>
            </w:r>
          </w:p>
          <w:p w:rsidR="00374039" w:rsidRDefault="00F00EAB">
            <w:pPr>
              <w:numPr>
                <w:ilvl w:val="0"/>
                <w:numId w:val="19"/>
              </w:numPr>
              <w:pBdr>
                <w:top w:val="nil"/>
                <w:left w:val="nil"/>
                <w:bottom w:val="nil"/>
                <w:right w:val="nil"/>
                <w:between w:val="nil"/>
              </w:pBdr>
              <w:spacing w:before="120" w:after="120" w:line="240" w:lineRule="auto"/>
              <w:ind w:left="393" w:hanging="284"/>
              <w:rPr>
                <w:rFonts w:ascii="Arial" w:eastAsia="Arial" w:hAnsi="Arial" w:cs="Arial"/>
                <w:b/>
                <w:color w:val="000000"/>
              </w:rPr>
            </w:pPr>
            <w:r>
              <w:rPr>
                <w:rFonts w:ascii="Arial" w:eastAsia="Arial" w:hAnsi="Arial" w:cs="Arial"/>
                <w:color w:val="000000"/>
              </w:rPr>
              <w:t>Dirijo mi enfado</w:t>
            </w:r>
          </w:p>
        </w:tc>
      </w:tr>
      <w:tr w:rsidR="00374039" w:rsidTr="004513BA">
        <w:trPr>
          <w:trHeight w:val="1749"/>
        </w:trPr>
        <w:tc>
          <w:tcPr>
            <w:tcW w:w="3113" w:type="dxa"/>
            <w:vAlign w:val="center"/>
          </w:tcPr>
          <w:p w:rsidR="00374039" w:rsidRDefault="00F00EAB">
            <w:pPr>
              <w:rPr>
                <w:rFonts w:ascii="Arial" w:eastAsia="Arial" w:hAnsi="Arial" w:cs="Arial"/>
                <w:b/>
              </w:rPr>
            </w:pPr>
            <w:r>
              <w:rPr>
                <w:rFonts w:ascii="Arial" w:eastAsia="Arial" w:hAnsi="Arial" w:cs="Arial"/>
                <w:b/>
              </w:rPr>
              <w:t>Actividades para conseguir autonomía emocional</w:t>
            </w:r>
          </w:p>
        </w:tc>
        <w:tc>
          <w:tcPr>
            <w:tcW w:w="3545" w:type="dxa"/>
            <w:vAlign w:val="center"/>
          </w:tcPr>
          <w:p w:rsidR="00374039" w:rsidRDefault="00F00EAB">
            <w:pPr>
              <w:spacing w:before="120" w:after="120"/>
              <w:rPr>
                <w:rFonts w:ascii="Arial" w:eastAsia="Arial" w:hAnsi="Arial" w:cs="Arial"/>
                <w:b/>
              </w:rPr>
            </w:pPr>
            <w:r>
              <w:rPr>
                <w:rFonts w:ascii="Arial" w:eastAsia="Arial" w:hAnsi="Arial" w:cs="Arial"/>
              </w:rPr>
              <w:t>Adquirir la costumbre de convertir los pensamientos negativos en positivos y ser capaz de interrumpir la comunicación negativa.</w:t>
            </w:r>
          </w:p>
        </w:tc>
        <w:tc>
          <w:tcPr>
            <w:tcW w:w="2550" w:type="dxa"/>
            <w:vAlign w:val="center"/>
          </w:tcPr>
          <w:p w:rsidR="00374039" w:rsidRDefault="00F00EAB">
            <w:pPr>
              <w:numPr>
                <w:ilvl w:val="0"/>
                <w:numId w:val="26"/>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Puzzle</w:t>
            </w:r>
          </w:p>
          <w:p w:rsidR="00374039" w:rsidRDefault="00F00EAB">
            <w:pPr>
              <w:numPr>
                <w:ilvl w:val="0"/>
                <w:numId w:val="26"/>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El día ideal</w:t>
            </w:r>
          </w:p>
        </w:tc>
      </w:tr>
      <w:tr w:rsidR="00374039" w:rsidTr="004513BA">
        <w:trPr>
          <w:trHeight w:val="1591"/>
        </w:trPr>
        <w:tc>
          <w:tcPr>
            <w:tcW w:w="3113" w:type="dxa"/>
            <w:vAlign w:val="center"/>
          </w:tcPr>
          <w:p w:rsidR="00374039" w:rsidRDefault="00F00EAB">
            <w:pPr>
              <w:rPr>
                <w:rFonts w:ascii="Arial" w:eastAsia="Arial" w:hAnsi="Arial" w:cs="Arial"/>
                <w:b/>
              </w:rPr>
            </w:pPr>
            <w:r>
              <w:rPr>
                <w:rFonts w:ascii="Arial" w:eastAsia="Arial" w:hAnsi="Arial" w:cs="Arial"/>
                <w:b/>
              </w:rPr>
              <w:t>Actividades para promover hábitos de trabajo y motivación</w:t>
            </w:r>
          </w:p>
        </w:tc>
        <w:tc>
          <w:tcPr>
            <w:tcW w:w="3545" w:type="dxa"/>
            <w:vAlign w:val="center"/>
          </w:tcPr>
          <w:p w:rsidR="00374039" w:rsidRDefault="00F00EAB">
            <w:pPr>
              <w:spacing w:before="120" w:after="120"/>
              <w:rPr>
                <w:rFonts w:ascii="Arial" w:eastAsia="Arial" w:hAnsi="Arial" w:cs="Arial"/>
                <w:b/>
              </w:rPr>
            </w:pPr>
            <w:r>
              <w:rPr>
                <w:rFonts w:ascii="Arial" w:eastAsia="Arial" w:hAnsi="Arial" w:cs="Arial"/>
              </w:rPr>
              <w:t>Darse cuenta de la importancia de la recompensa interior, fomentar hábitos de de orden y limpieza promoviendo la reflexión sobre la importancia del trabajo.</w:t>
            </w:r>
          </w:p>
        </w:tc>
        <w:tc>
          <w:tcPr>
            <w:tcW w:w="2550" w:type="dxa"/>
            <w:vAlign w:val="center"/>
          </w:tcPr>
          <w:p w:rsidR="00374039" w:rsidRDefault="00F00EAB">
            <w:pPr>
              <w:numPr>
                <w:ilvl w:val="0"/>
                <w:numId w:val="20"/>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Cuestionario a padres y madres</w:t>
            </w:r>
          </w:p>
          <w:p w:rsidR="00374039" w:rsidRDefault="00F00EAB">
            <w:pPr>
              <w:numPr>
                <w:ilvl w:val="0"/>
                <w:numId w:val="20"/>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Lo podemos pasar bien</w:t>
            </w:r>
          </w:p>
        </w:tc>
      </w:tr>
    </w:tbl>
    <w:p w:rsidR="00374039" w:rsidRDefault="00374039">
      <w:pPr>
        <w:jc w:val="both"/>
      </w:pPr>
    </w:p>
    <w:p w:rsidR="00374039" w:rsidRDefault="00374039">
      <w:pPr>
        <w:jc w:val="both"/>
      </w:pPr>
    </w:p>
    <w:tbl>
      <w:tblPr>
        <w:tblStyle w:val="a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260"/>
        <w:gridCol w:w="2977"/>
      </w:tblGrid>
      <w:tr w:rsidR="00374039">
        <w:trPr>
          <w:trHeight w:val="544"/>
        </w:trPr>
        <w:tc>
          <w:tcPr>
            <w:tcW w:w="9209" w:type="dxa"/>
            <w:gridSpan w:val="3"/>
          </w:tcPr>
          <w:p w:rsidR="00374039" w:rsidRDefault="00F00EAB">
            <w:pPr>
              <w:spacing w:before="120" w:after="120"/>
              <w:jc w:val="center"/>
              <w:rPr>
                <w:rFonts w:ascii="Arial" w:eastAsia="Arial" w:hAnsi="Arial" w:cs="Arial"/>
                <w:b/>
              </w:rPr>
            </w:pPr>
            <w:r>
              <w:rPr>
                <w:rFonts w:ascii="Arial" w:eastAsia="Arial" w:hAnsi="Arial" w:cs="Arial"/>
                <w:b/>
              </w:rPr>
              <w:t>EDUCACIÓN PRIMARIA. TERCER CICLO</w:t>
            </w:r>
            <w:r>
              <w:rPr>
                <w:rFonts w:ascii="Arial" w:eastAsia="Arial" w:hAnsi="Arial" w:cs="Arial"/>
                <w:b/>
                <w:vertAlign w:val="superscript"/>
              </w:rPr>
              <w:footnoteReference w:id="3"/>
            </w:r>
          </w:p>
        </w:tc>
      </w:tr>
      <w:tr w:rsidR="00374039">
        <w:tc>
          <w:tcPr>
            <w:tcW w:w="2972" w:type="dxa"/>
          </w:tcPr>
          <w:p w:rsidR="00374039" w:rsidRDefault="00F00EAB">
            <w:pPr>
              <w:spacing w:before="120" w:after="120"/>
              <w:jc w:val="center"/>
              <w:rPr>
                <w:rFonts w:ascii="Arial" w:eastAsia="Arial" w:hAnsi="Arial" w:cs="Arial"/>
                <w:b/>
              </w:rPr>
            </w:pPr>
            <w:r>
              <w:rPr>
                <w:rFonts w:ascii="Arial" w:eastAsia="Arial" w:hAnsi="Arial" w:cs="Arial"/>
                <w:b/>
              </w:rPr>
              <w:t>Tipo de actividades</w:t>
            </w:r>
          </w:p>
        </w:tc>
        <w:tc>
          <w:tcPr>
            <w:tcW w:w="3260" w:type="dxa"/>
          </w:tcPr>
          <w:p w:rsidR="00374039" w:rsidRDefault="00F00EAB">
            <w:pPr>
              <w:spacing w:before="120" w:after="120"/>
              <w:jc w:val="center"/>
              <w:rPr>
                <w:rFonts w:ascii="Arial" w:eastAsia="Arial" w:hAnsi="Arial" w:cs="Arial"/>
                <w:b/>
              </w:rPr>
            </w:pPr>
            <w:r>
              <w:rPr>
                <w:rFonts w:ascii="Arial" w:eastAsia="Arial" w:hAnsi="Arial" w:cs="Arial"/>
                <w:b/>
              </w:rPr>
              <w:t>Objetivo(s)</w:t>
            </w:r>
          </w:p>
        </w:tc>
        <w:tc>
          <w:tcPr>
            <w:tcW w:w="2977" w:type="dxa"/>
          </w:tcPr>
          <w:p w:rsidR="00374039" w:rsidRDefault="00F00EAB">
            <w:pPr>
              <w:spacing w:before="120" w:after="120"/>
              <w:jc w:val="center"/>
              <w:rPr>
                <w:rFonts w:ascii="Arial" w:eastAsia="Arial" w:hAnsi="Arial" w:cs="Arial"/>
                <w:b/>
              </w:rPr>
            </w:pPr>
            <w:r>
              <w:rPr>
                <w:rFonts w:ascii="Arial" w:eastAsia="Arial" w:hAnsi="Arial" w:cs="Arial"/>
                <w:b/>
              </w:rPr>
              <w:t>Actividades</w:t>
            </w:r>
          </w:p>
        </w:tc>
      </w:tr>
      <w:tr w:rsidR="00374039">
        <w:trPr>
          <w:trHeight w:val="2645"/>
        </w:trPr>
        <w:tc>
          <w:tcPr>
            <w:tcW w:w="2972" w:type="dxa"/>
            <w:vAlign w:val="center"/>
          </w:tcPr>
          <w:p w:rsidR="00374039" w:rsidRDefault="00F00EAB">
            <w:pPr>
              <w:rPr>
                <w:rFonts w:ascii="Arial" w:eastAsia="Arial" w:hAnsi="Arial" w:cs="Arial"/>
                <w:b/>
              </w:rPr>
            </w:pPr>
            <w:r>
              <w:rPr>
                <w:rFonts w:ascii="Arial" w:eastAsia="Arial" w:hAnsi="Arial" w:cs="Arial"/>
                <w:b/>
              </w:rPr>
              <w:t>Actividades para trabajar la regulación emocional</w:t>
            </w:r>
          </w:p>
        </w:tc>
        <w:tc>
          <w:tcPr>
            <w:tcW w:w="3260" w:type="dxa"/>
            <w:vAlign w:val="center"/>
          </w:tcPr>
          <w:p w:rsidR="00374039" w:rsidRDefault="00F00EAB">
            <w:pPr>
              <w:spacing w:before="120" w:after="120"/>
              <w:rPr>
                <w:rFonts w:ascii="Arial" w:eastAsia="Arial" w:hAnsi="Arial" w:cs="Arial"/>
              </w:rPr>
            </w:pPr>
            <w:r>
              <w:rPr>
                <w:rFonts w:ascii="Arial" w:eastAsia="Arial" w:hAnsi="Arial" w:cs="Arial"/>
              </w:rPr>
              <w:t>Desarrollar una buena percepción de las propias emociones y estrategias positivas en diferentes situaciones de las emociones.</w:t>
            </w:r>
          </w:p>
          <w:p w:rsidR="00374039" w:rsidRDefault="00F00EAB">
            <w:pPr>
              <w:spacing w:before="120" w:after="120"/>
              <w:rPr>
                <w:rFonts w:ascii="Arial" w:eastAsia="Arial" w:hAnsi="Arial" w:cs="Arial"/>
              </w:rPr>
            </w:pPr>
            <w:r>
              <w:rPr>
                <w:rFonts w:ascii="Arial" w:eastAsia="Arial" w:hAnsi="Arial" w:cs="Arial"/>
              </w:rPr>
              <w:t>Saber identificar y controlar las emociones y saber afrontar situaciones difíciles</w:t>
            </w:r>
          </w:p>
        </w:tc>
        <w:tc>
          <w:tcPr>
            <w:tcW w:w="2977" w:type="dxa"/>
            <w:vAlign w:val="center"/>
          </w:tcPr>
          <w:p w:rsidR="00374039" w:rsidRDefault="00F00EAB">
            <w:pPr>
              <w:numPr>
                <w:ilvl w:val="0"/>
                <w:numId w:val="19"/>
              </w:numPr>
              <w:pBdr>
                <w:top w:val="nil"/>
                <w:left w:val="nil"/>
                <w:bottom w:val="nil"/>
                <w:right w:val="nil"/>
                <w:between w:val="nil"/>
              </w:pBdr>
              <w:spacing w:before="120" w:after="0" w:line="240" w:lineRule="auto"/>
              <w:ind w:left="393" w:hanging="284"/>
              <w:rPr>
                <w:rFonts w:ascii="Arial" w:eastAsia="Arial" w:hAnsi="Arial" w:cs="Arial"/>
                <w:b/>
                <w:color w:val="000000"/>
              </w:rPr>
            </w:pPr>
            <w:r>
              <w:rPr>
                <w:rFonts w:ascii="Arial" w:eastAsia="Arial" w:hAnsi="Arial" w:cs="Arial"/>
                <w:color w:val="000000"/>
              </w:rPr>
              <w:t>Las emociones nos pueden ayudar o perjudicar</w:t>
            </w:r>
          </w:p>
          <w:p w:rsidR="00374039" w:rsidRDefault="00F00EAB">
            <w:pPr>
              <w:numPr>
                <w:ilvl w:val="0"/>
                <w:numId w:val="19"/>
              </w:numPr>
              <w:pBdr>
                <w:top w:val="nil"/>
                <w:left w:val="nil"/>
                <w:bottom w:val="nil"/>
                <w:right w:val="nil"/>
                <w:between w:val="nil"/>
              </w:pBdr>
              <w:spacing w:after="0" w:line="240" w:lineRule="auto"/>
              <w:ind w:left="393" w:hanging="284"/>
              <w:rPr>
                <w:rFonts w:ascii="Arial" w:eastAsia="Arial" w:hAnsi="Arial" w:cs="Arial"/>
                <w:color w:val="000000"/>
              </w:rPr>
            </w:pPr>
            <w:r>
              <w:rPr>
                <w:rFonts w:ascii="Arial" w:eastAsia="Arial" w:hAnsi="Arial" w:cs="Arial"/>
                <w:color w:val="000000"/>
              </w:rPr>
              <w:t>Deseando controlar mis emociones</w:t>
            </w:r>
          </w:p>
          <w:p w:rsidR="00374039" w:rsidRDefault="00F00EAB">
            <w:pPr>
              <w:numPr>
                <w:ilvl w:val="0"/>
                <w:numId w:val="19"/>
              </w:numPr>
              <w:pBdr>
                <w:top w:val="nil"/>
                <w:left w:val="nil"/>
                <w:bottom w:val="nil"/>
                <w:right w:val="nil"/>
                <w:between w:val="nil"/>
              </w:pBdr>
              <w:spacing w:after="0" w:line="240" w:lineRule="auto"/>
              <w:ind w:left="393" w:hanging="284"/>
              <w:rPr>
                <w:rFonts w:ascii="Arial" w:eastAsia="Arial" w:hAnsi="Arial" w:cs="Arial"/>
                <w:color w:val="000000"/>
              </w:rPr>
            </w:pPr>
            <w:r>
              <w:rPr>
                <w:rFonts w:ascii="Arial" w:eastAsia="Arial" w:hAnsi="Arial" w:cs="Arial"/>
                <w:color w:val="000000"/>
              </w:rPr>
              <w:t>Controlo la preocupación.</w:t>
            </w:r>
          </w:p>
          <w:p w:rsidR="00374039" w:rsidRDefault="00F00EAB">
            <w:pPr>
              <w:numPr>
                <w:ilvl w:val="0"/>
                <w:numId w:val="19"/>
              </w:numPr>
              <w:pBdr>
                <w:top w:val="nil"/>
                <w:left w:val="nil"/>
                <w:bottom w:val="nil"/>
                <w:right w:val="nil"/>
                <w:between w:val="nil"/>
              </w:pBdr>
              <w:spacing w:after="120" w:line="240" w:lineRule="auto"/>
              <w:ind w:left="393" w:hanging="284"/>
              <w:rPr>
                <w:rFonts w:ascii="Arial" w:eastAsia="Arial" w:hAnsi="Arial" w:cs="Arial"/>
                <w:b/>
                <w:color w:val="000000"/>
              </w:rPr>
            </w:pPr>
            <w:r>
              <w:rPr>
                <w:rFonts w:ascii="Arial" w:eastAsia="Arial" w:hAnsi="Arial" w:cs="Arial"/>
                <w:color w:val="000000"/>
              </w:rPr>
              <w:t>Controlo el enfado.</w:t>
            </w:r>
          </w:p>
        </w:tc>
      </w:tr>
      <w:tr w:rsidR="00374039">
        <w:trPr>
          <w:trHeight w:val="1678"/>
        </w:trPr>
        <w:tc>
          <w:tcPr>
            <w:tcW w:w="2972" w:type="dxa"/>
            <w:vAlign w:val="center"/>
          </w:tcPr>
          <w:p w:rsidR="00374039" w:rsidRDefault="00F00EAB">
            <w:pPr>
              <w:rPr>
                <w:rFonts w:ascii="Arial" w:eastAsia="Arial" w:hAnsi="Arial" w:cs="Arial"/>
                <w:b/>
              </w:rPr>
            </w:pPr>
            <w:r>
              <w:rPr>
                <w:rFonts w:ascii="Arial" w:eastAsia="Arial" w:hAnsi="Arial" w:cs="Arial"/>
                <w:b/>
              </w:rPr>
              <w:lastRenderedPageBreak/>
              <w:t>Actividades para conseguir autonomía emocional</w:t>
            </w:r>
          </w:p>
        </w:tc>
        <w:tc>
          <w:tcPr>
            <w:tcW w:w="3260" w:type="dxa"/>
            <w:vAlign w:val="center"/>
          </w:tcPr>
          <w:p w:rsidR="00374039" w:rsidRDefault="00F00EAB">
            <w:pPr>
              <w:spacing w:before="120" w:after="120"/>
              <w:rPr>
                <w:rFonts w:ascii="Arial" w:eastAsia="Arial" w:hAnsi="Arial" w:cs="Arial"/>
                <w:b/>
              </w:rPr>
            </w:pPr>
            <w:r>
              <w:rPr>
                <w:rFonts w:ascii="Arial" w:eastAsia="Arial" w:hAnsi="Arial" w:cs="Arial"/>
              </w:rPr>
              <w:t>Adquirir la costumbre de convertir los pensamientos negativos en positivos y a interrumpir la comunicación negativa.</w:t>
            </w:r>
          </w:p>
        </w:tc>
        <w:tc>
          <w:tcPr>
            <w:tcW w:w="2977" w:type="dxa"/>
            <w:vAlign w:val="center"/>
          </w:tcPr>
          <w:p w:rsidR="00374039" w:rsidRDefault="00F00EAB">
            <w:pPr>
              <w:numPr>
                <w:ilvl w:val="0"/>
                <w:numId w:val="26"/>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 xml:space="preserve">Afortunadamente </w:t>
            </w:r>
          </w:p>
          <w:p w:rsidR="00374039" w:rsidRDefault="00F00EAB">
            <w:pPr>
              <w:numPr>
                <w:ilvl w:val="0"/>
                <w:numId w:val="26"/>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¡Pensamientos negativos a la papelera!</w:t>
            </w:r>
          </w:p>
        </w:tc>
      </w:tr>
      <w:tr w:rsidR="00374039">
        <w:trPr>
          <w:trHeight w:val="3491"/>
        </w:trPr>
        <w:tc>
          <w:tcPr>
            <w:tcW w:w="2972" w:type="dxa"/>
            <w:vAlign w:val="center"/>
          </w:tcPr>
          <w:p w:rsidR="00374039" w:rsidRDefault="00F00EAB">
            <w:pPr>
              <w:rPr>
                <w:rFonts w:ascii="Arial" w:eastAsia="Arial" w:hAnsi="Arial" w:cs="Arial"/>
                <w:b/>
              </w:rPr>
            </w:pPr>
            <w:r>
              <w:rPr>
                <w:rFonts w:ascii="Arial" w:eastAsia="Arial" w:hAnsi="Arial" w:cs="Arial"/>
                <w:b/>
              </w:rPr>
              <w:t>Actividades para promover hábitos de trabajo y motivación</w:t>
            </w:r>
          </w:p>
        </w:tc>
        <w:tc>
          <w:tcPr>
            <w:tcW w:w="3260" w:type="dxa"/>
            <w:vAlign w:val="center"/>
          </w:tcPr>
          <w:p w:rsidR="00374039" w:rsidRDefault="00F00EAB">
            <w:pPr>
              <w:spacing w:before="120" w:after="120"/>
              <w:rPr>
                <w:rFonts w:ascii="Arial" w:eastAsia="Arial" w:hAnsi="Arial" w:cs="Arial"/>
              </w:rPr>
            </w:pPr>
            <w:r>
              <w:rPr>
                <w:rFonts w:ascii="Arial" w:eastAsia="Arial" w:hAnsi="Arial" w:cs="Arial"/>
              </w:rPr>
              <w:t>Reflexionar sobre la importancia del trabajo y conocer y desarrollar diferentes modos de trabajar.</w:t>
            </w:r>
          </w:p>
          <w:p w:rsidR="00374039" w:rsidRDefault="00F00EAB">
            <w:pPr>
              <w:spacing w:before="120" w:after="120"/>
              <w:rPr>
                <w:rFonts w:ascii="Arial" w:eastAsia="Arial" w:hAnsi="Arial" w:cs="Arial"/>
                <w:b/>
              </w:rPr>
            </w:pPr>
            <w:r>
              <w:rPr>
                <w:rFonts w:ascii="Arial" w:eastAsia="Arial" w:hAnsi="Arial" w:cs="Arial"/>
              </w:rPr>
              <w:t>Identificar las prioridades de cada persona, darse cuenta del uso del tiempo que se hace.</w:t>
            </w:r>
          </w:p>
        </w:tc>
        <w:tc>
          <w:tcPr>
            <w:tcW w:w="2977" w:type="dxa"/>
            <w:vAlign w:val="center"/>
          </w:tcPr>
          <w:p w:rsidR="00374039" w:rsidRDefault="00F00EAB">
            <w:pPr>
              <w:numPr>
                <w:ilvl w:val="0"/>
                <w:numId w:val="20"/>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¡Vamos a trabajar!</w:t>
            </w:r>
          </w:p>
          <w:p w:rsidR="00374039" w:rsidRDefault="00F00EAB">
            <w:pPr>
              <w:numPr>
                <w:ilvl w:val="0"/>
                <w:numId w:val="20"/>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Formas de ser buen compañero o buena compañera</w:t>
            </w:r>
          </w:p>
          <w:p w:rsidR="00374039" w:rsidRDefault="00F00EAB">
            <w:pPr>
              <w:numPr>
                <w:ilvl w:val="0"/>
                <w:numId w:val="20"/>
              </w:numPr>
              <w:pBdr>
                <w:top w:val="nil"/>
                <w:left w:val="nil"/>
                <w:bottom w:val="nil"/>
                <w:right w:val="nil"/>
                <w:between w:val="nil"/>
              </w:pBdr>
              <w:spacing w:before="120" w:after="120" w:line="240" w:lineRule="auto"/>
              <w:ind w:left="393" w:hanging="284"/>
              <w:rPr>
                <w:rFonts w:ascii="Arial" w:eastAsia="Arial" w:hAnsi="Arial" w:cs="Arial"/>
                <w:color w:val="000000"/>
              </w:rPr>
            </w:pPr>
            <w:r>
              <w:rPr>
                <w:rFonts w:ascii="Arial" w:eastAsia="Arial" w:hAnsi="Arial" w:cs="Arial"/>
                <w:color w:val="000000"/>
              </w:rPr>
              <w:t>Analizo el tiempo</w:t>
            </w:r>
          </w:p>
        </w:tc>
      </w:tr>
    </w:tbl>
    <w:p w:rsidR="00374039" w:rsidRDefault="00374039">
      <w:pPr>
        <w:ind w:left="-20" w:right="-43"/>
        <w:jc w:val="both"/>
        <w:rPr>
          <w:color w:val="222222"/>
          <w:highlight w:val="white"/>
        </w:rPr>
      </w:pPr>
    </w:p>
    <w:p w:rsidR="00374039" w:rsidRDefault="00374039">
      <w:pPr>
        <w:jc w:val="both"/>
        <w:rPr>
          <w:rFonts w:ascii="Arial" w:eastAsia="Arial" w:hAnsi="Arial" w:cs="Arial"/>
        </w:rPr>
      </w:pPr>
    </w:p>
    <w:p w:rsidR="00374039" w:rsidRDefault="00374039">
      <w:pPr>
        <w:jc w:val="both"/>
        <w:rPr>
          <w:rFonts w:ascii="Arial" w:eastAsia="Arial" w:hAnsi="Arial" w:cs="Arial"/>
        </w:rPr>
      </w:pPr>
      <w:bookmarkStart w:id="7" w:name="_heading=h.2et92p0" w:colFirst="0" w:colLast="0"/>
      <w:bookmarkEnd w:id="7"/>
    </w:p>
    <w:sectPr w:rsidR="0037403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6D" w:rsidRDefault="0014146D">
      <w:pPr>
        <w:spacing w:after="0" w:line="240" w:lineRule="auto"/>
      </w:pPr>
      <w:r>
        <w:separator/>
      </w:r>
    </w:p>
  </w:endnote>
  <w:endnote w:type="continuationSeparator" w:id="0">
    <w:p w:rsidR="0014146D" w:rsidRDefault="0014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conomica">
    <w:altName w:val="Times New Roman"/>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6D" w:rsidRDefault="0014146D">
      <w:pPr>
        <w:spacing w:after="0" w:line="240" w:lineRule="auto"/>
      </w:pPr>
      <w:r>
        <w:separator/>
      </w:r>
    </w:p>
  </w:footnote>
  <w:footnote w:type="continuationSeparator" w:id="0">
    <w:p w:rsidR="0014146D" w:rsidRDefault="0014146D">
      <w:pPr>
        <w:spacing w:after="0" w:line="240" w:lineRule="auto"/>
      </w:pPr>
      <w:r>
        <w:continuationSeparator/>
      </w:r>
    </w:p>
  </w:footnote>
  <w:footnote w:id="1">
    <w:p w:rsidR="006973AA" w:rsidRDefault="006973AA">
      <w:pPr>
        <w:pBdr>
          <w:top w:val="nil"/>
          <w:left w:val="nil"/>
          <w:bottom w:val="nil"/>
          <w:right w:val="nil"/>
          <w:between w:val="nil"/>
        </w:pBdr>
        <w:spacing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Garmendia Iturrioz, I. Educación emocional. Educación Primaria. 1er. Ciclo. Gipuzkoako Foru Aldundia. Gráficas Zubi.2008.</w:t>
      </w:r>
    </w:p>
  </w:footnote>
  <w:footnote w:id="2">
    <w:p w:rsidR="006973AA" w:rsidRDefault="006973AA">
      <w:pPr>
        <w:pBdr>
          <w:top w:val="nil"/>
          <w:left w:val="nil"/>
          <w:bottom w:val="nil"/>
          <w:right w:val="nil"/>
          <w:between w:val="nil"/>
        </w:pBdr>
        <w:spacing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Vitoria Troncoso, S. y Etxeberria Zubeldia, T. Educación emocional. Educación Primaria. 2º Ciclo. Gipuzkoako Foru Aldundia. Gráficas Zubi.2008.</w:t>
      </w:r>
    </w:p>
  </w:footnote>
  <w:footnote w:id="3">
    <w:p w:rsidR="006973AA" w:rsidRDefault="006973AA">
      <w:pPr>
        <w:pBdr>
          <w:top w:val="nil"/>
          <w:left w:val="nil"/>
          <w:bottom w:val="nil"/>
          <w:right w:val="nil"/>
          <w:between w:val="nil"/>
        </w:pBdr>
        <w:spacing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 Altuna Ganboa, J. M. y Arretxe Dorronsoro, I. Educación emocional. Educación Primaria. 3º Ciclo. Gipuzkoako Foru Aldundia. Gráficas Zubi.2008.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67A"/>
    <w:multiLevelType w:val="multilevel"/>
    <w:tmpl w:val="D2B637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136E3"/>
    <w:multiLevelType w:val="multilevel"/>
    <w:tmpl w:val="DDB63594"/>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0ADA065C"/>
    <w:multiLevelType w:val="multilevel"/>
    <w:tmpl w:val="388A4D6E"/>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12F856AD"/>
    <w:multiLevelType w:val="multilevel"/>
    <w:tmpl w:val="F8CC4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F23774"/>
    <w:multiLevelType w:val="multilevel"/>
    <w:tmpl w:val="55F61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CC6242"/>
    <w:multiLevelType w:val="multilevel"/>
    <w:tmpl w:val="81EE1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A7337E"/>
    <w:multiLevelType w:val="multilevel"/>
    <w:tmpl w:val="6B82D5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B340F1"/>
    <w:multiLevelType w:val="multilevel"/>
    <w:tmpl w:val="186EBC64"/>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28266D98"/>
    <w:multiLevelType w:val="multilevel"/>
    <w:tmpl w:val="755CD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C2D7A0A"/>
    <w:multiLevelType w:val="multilevel"/>
    <w:tmpl w:val="5E8A4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9011F4"/>
    <w:multiLevelType w:val="multilevel"/>
    <w:tmpl w:val="F26CC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2000EC"/>
    <w:multiLevelType w:val="multilevel"/>
    <w:tmpl w:val="223A7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6C68BF"/>
    <w:multiLevelType w:val="multilevel"/>
    <w:tmpl w:val="4E94D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5D6697"/>
    <w:multiLevelType w:val="multilevel"/>
    <w:tmpl w:val="16203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056A3"/>
    <w:multiLevelType w:val="multilevel"/>
    <w:tmpl w:val="C7E8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6325CB"/>
    <w:multiLevelType w:val="multilevel"/>
    <w:tmpl w:val="1D56C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183F09"/>
    <w:multiLevelType w:val="multilevel"/>
    <w:tmpl w:val="1FBE3D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D161783"/>
    <w:multiLevelType w:val="multilevel"/>
    <w:tmpl w:val="59046AC8"/>
    <w:lvl w:ilvl="0">
      <w:start w:val="1"/>
      <w:numFmt w:val="decimal"/>
      <w:lvlText w:val="%1."/>
      <w:lvlJc w:val="left"/>
      <w:pPr>
        <w:ind w:left="46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5A0608"/>
    <w:multiLevelType w:val="multilevel"/>
    <w:tmpl w:val="21F05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735CC5"/>
    <w:multiLevelType w:val="multilevel"/>
    <w:tmpl w:val="9922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1F05C2"/>
    <w:multiLevelType w:val="multilevel"/>
    <w:tmpl w:val="05223F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1D31D2F"/>
    <w:multiLevelType w:val="hybridMultilevel"/>
    <w:tmpl w:val="A34AD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9AF39D8"/>
    <w:multiLevelType w:val="multilevel"/>
    <w:tmpl w:val="A14C7D74"/>
    <w:lvl w:ilvl="0">
      <w:start w:val="1"/>
      <w:numFmt w:val="decimal"/>
      <w:lvlText w:val="%1."/>
      <w:lvlJc w:val="left"/>
      <w:pPr>
        <w:ind w:left="466" w:hanging="360"/>
      </w:pPr>
    </w:lvl>
    <w:lvl w:ilvl="1">
      <w:start w:val="1"/>
      <w:numFmt w:val="bullet"/>
      <w:lvlText w:val="o"/>
      <w:lvlJc w:val="left"/>
      <w:pPr>
        <w:ind w:left="1186" w:hanging="360"/>
      </w:pPr>
      <w:rPr>
        <w:rFonts w:ascii="Courier New" w:eastAsia="Courier New" w:hAnsi="Courier New" w:cs="Courier New"/>
      </w:rPr>
    </w:lvl>
    <w:lvl w:ilvl="2">
      <w:start w:val="1"/>
      <w:numFmt w:val="bullet"/>
      <w:lvlText w:val="▪"/>
      <w:lvlJc w:val="left"/>
      <w:pPr>
        <w:ind w:left="1906" w:hanging="360"/>
      </w:pPr>
      <w:rPr>
        <w:rFonts w:ascii="Noto Sans Symbols" w:eastAsia="Noto Sans Symbols" w:hAnsi="Noto Sans Symbols" w:cs="Noto Sans Symbols"/>
      </w:rPr>
    </w:lvl>
    <w:lvl w:ilvl="3">
      <w:start w:val="1"/>
      <w:numFmt w:val="bullet"/>
      <w:lvlText w:val="●"/>
      <w:lvlJc w:val="left"/>
      <w:pPr>
        <w:ind w:left="2626" w:hanging="360"/>
      </w:pPr>
      <w:rPr>
        <w:rFonts w:ascii="Noto Sans Symbols" w:eastAsia="Noto Sans Symbols" w:hAnsi="Noto Sans Symbols" w:cs="Noto Sans Symbols"/>
      </w:rPr>
    </w:lvl>
    <w:lvl w:ilvl="4">
      <w:start w:val="1"/>
      <w:numFmt w:val="bullet"/>
      <w:lvlText w:val="o"/>
      <w:lvlJc w:val="left"/>
      <w:pPr>
        <w:ind w:left="3346" w:hanging="360"/>
      </w:pPr>
      <w:rPr>
        <w:rFonts w:ascii="Courier New" w:eastAsia="Courier New" w:hAnsi="Courier New" w:cs="Courier New"/>
      </w:rPr>
    </w:lvl>
    <w:lvl w:ilvl="5">
      <w:start w:val="1"/>
      <w:numFmt w:val="bullet"/>
      <w:lvlText w:val="▪"/>
      <w:lvlJc w:val="left"/>
      <w:pPr>
        <w:ind w:left="4066" w:hanging="360"/>
      </w:pPr>
      <w:rPr>
        <w:rFonts w:ascii="Noto Sans Symbols" w:eastAsia="Noto Sans Symbols" w:hAnsi="Noto Sans Symbols" w:cs="Noto Sans Symbols"/>
      </w:rPr>
    </w:lvl>
    <w:lvl w:ilvl="6">
      <w:start w:val="1"/>
      <w:numFmt w:val="bullet"/>
      <w:lvlText w:val="●"/>
      <w:lvlJc w:val="left"/>
      <w:pPr>
        <w:ind w:left="4786" w:hanging="360"/>
      </w:pPr>
      <w:rPr>
        <w:rFonts w:ascii="Noto Sans Symbols" w:eastAsia="Noto Sans Symbols" w:hAnsi="Noto Sans Symbols" w:cs="Noto Sans Symbols"/>
      </w:rPr>
    </w:lvl>
    <w:lvl w:ilvl="7">
      <w:start w:val="1"/>
      <w:numFmt w:val="bullet"/>
      <w:lvlText w:val="o"/>
      <w:lvlJc w:val="left"/>
      <w:pPr>
        <w:ind w:left="5506" w:hanging="360"/>
      </w:pPr>
      <w:rPr>
        <w:rFonts w:ascii="Courier New" w:eastAsia="Courier New" w:hAnsi="Courier New" w:cs="Courier New"/>
      </w:rPr>
    </w:lvl>
    <w:lvl w:ilvl="8">
      <w:start w:val="1"/>
      <w:numFmt w:val="bullet"/>
      <w:lvlText w:val="▪"/>
      <w:lvlJc w:val="left"/>
      <w:pPr>
        <w:ind w:left="6226" w:hanging="360"/>
      </w:pPr>
      <w:rPr>
        <w:rFonts w:ascii="Noto Sans Symbols" w:eastAsia="Noto Sans Symbols" w:hAnsi="Noto Sans Symbols" w:cs="Noto Sans Symbols"/>
      </w:rPr>
    </w:lvl>
  </w:abstractNum>
  <w:abstractNum w:abstractNumId="23" w15:restartNumberingAfterBreak="0">
    <w:nsid w:val="69EB2BE5"/>
    <w:multiLevelType w:val="multilevel"/>
    <w:tmpl w:val="6DE8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4B4D03"/>
    <w:multiLevelType w:val="multilevel"/>
    <w:tmpl w:val="5E9ACF3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3C17B5F"/>
    <w:multiLevelType w:val="multilevel"/>
    <w:tmpl w:val="6DE8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506B16"/>
    <w:multiLevelType w:val="multilevel"/>
    <w:tmpl w:val="DB60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FF0403"/>
    <w:multiLevelType w:val="multilevel"/>
    <w:tmpl w:val="06B2567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A4324B9"/>
    <w:multiLevelType w:val="multilevel"/>
    <w:tmpl w:val="0FD0D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0"/>
  </w:num>
  <w:num w:numId="3">
    <w:abstractNumId w:val="14"/>
  </w:num>
  <w:num w:numId="4">
    <w:abstractNumId w:val="27"/>
  </w:num>
  <w:num w:numId="5">
    <w:abstractNumId w:val="22"/>
  </w:num>
  <w:num w:numId="6">
    <w:abstractNumId w:val="8"/>
  </w:num>
  <w:num w:numId="7">
    <w:abstractNumId w:val="24"/>
  </w:num>
  <w:num w:numId="8">
    <w:abstractNumId w:val="5"/>
  </w:num>
  <w:num w:numId="9">
    <w:abstractNumId w:val="11"/>
  </w:num>
  <w:num w:numId="10">
    <w:abstractNumId w:val="16"/>
  </w:num>
  <w:num w:numId="11">
    <w:abstractNumId w:val="6"/>
  </w:num>
  <w:num w:numId="12">
    <w:abstractNumId w:val="3"/>
  </w:num>
  <w:num w:numId="13">
    <w:abstractNumId w:val="9"/>
  </w:num>
  <w:num w:numId="14">
    <w:abstractNumId w:val="12"/>
  </w:num>
  <w:num w:numId="15">
    <w:abstractNumId w:val="26"/>
  </w:num>
  <w:num w:numId="16">
    <w:abstractNumId w:val="7"/>
  </w:num>
  <w:num w:numId="17">
    <w:abstractNumId w:val="19"/>
  </w:num>
  <w:num w:numId="18">
    <w:abstractNumId w:val="13"/>
  </w:num>
  <w:num w:numId="19">
    <w:abstractNumId w:val="4"/>
  </w:num>
  <w:num w:numId="20">
    <w:abstractNumId w:val="15"/>
  </w:num>
  <w:num w:numId="21">
    <w:abstractNumId w:val="10"/>
  </w:num>
  <w:num w:numId="22">
    <w:abstractNumId w:val="25"/>
  </w:num>
  <w:num w:numId="23">
    <w:abstractNumId w:val="20"/>
  </w:num>
  <w:num w:numId="24">
    <w:abstractNumId w:val="17"/>
  </w:num>
  <w:num w:numId="25">
    <w:abstractNumId w:val="1"/>
  </w:num>
  <w:num w:numId="26">
    <w:abstractNumId w:val="28"/>
  </w:num>
  <w:num w:numId="27">
    <w:abstractNumId w:val="23"/>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39"/>
    <w:rsid w:val="00032CED"/>
    <w:rsid w:val="000D3289"/>
    <w:rsid w:val="000F2764"/>
    <w:rsid w:val="0014146D"/>
    <w:rsid w:val="001451C7"/>
    <w:rsid w:val="0015180B"/>
    <w:rsid w:val="00180502"/>
    <w:rsid w:val="002229B4"/>
    <w:rsid w:val="00252EA7"/>
    <w:rsid w:val="0028087C"/>
    <w:rsid w:val="002B43E8"/>
    <w:rsid w:val="0037087B"/>
    <w:rsid w:val="00374039"/>
    <w:rsid w:val="003962B8"/>
    <w:rsid w:val="003F1F52"/>
    <w:rsid w:val="004513BA"/>
    <w:rsid w:val="005A3AA7"/>
    <w:rsid w:val="005C4C62"/>
    <w:rsid w:val="00660E62"/>
    <w:rsid w:val="00665C7F"/>
    <w:rsid w:val="006703D8"/>
    <w:rsid w:val="006973AA"/>
    <w:rsid w:val="006E4490"/>
    <w:rsid w:val="006F28FA"/>
    <w:rsid w:val="006F73E8"/>
    <w:rsid w:val="007215BB"/>
    <w:rsid w:val="007B2431"/>
    <w:rsid w:val="007C0B04"/>
    <w:rsid w:val="007F77D5"/>
    <w:rsid w:val="008166DF"/>
    <w:rsid w:val="00916794"/>
    <w:rsid w:val="00935998"/>
    <w:rsid w:val="009A78EB"/>
    <w:rsid w:val="00A333CA"/>
    <w:rsid w:val="00AA1B00"/>
    <w:rsid w:val="00AD4ECF"/>
    <w:rsid w:val="00AD7142"/>
    <w:rsid w:val="00AD726D"/>
    <w:rsid w:val="00AE3698"/>
    <w:rsid w:val="00B5132F"/>
    <w:rsid w:val="00C11A2C"/>
    <w:rsid w:val="00CB540B"/>
    <w:rsid w:val="00D15531"/>
    <w:rsid w:val="00D53A9F"/>
    <w:rsid w:val="00D60B6F"/>
    <w:rsid w:val="00D60FDD"/>
    <w:rsid w:val="00DD24C4"/>
    <w:rsid w:val="00E350D0"/>
    <w:rsid w:val="00F00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74FC"/>
  <w15:docId w15:val="{65724B1C-1D1F-4E51-B93C-C5975857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B72B91"/>
    <w:pPr>
      <w:ind w:left="720"/>
      <w:contextualSpacing/>
    </w:p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41CA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rsid w:val="00841CA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41CA1"/>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841CA1"/>
    <w:rPr>
      <w:rFonts w:ascii="Segoe UI" w:eastAsiaTheme="minorHAnsi" w:hAnsi="Segoe UI" w:cs="Segoe UI"/>
      <w:sz w:val="18"/>
      <w:szCs w:val="18"/>
      <w:lang w:eastAsia="en-US"/>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character" w:customStyle="1" w:styleId="TtuloCar">
    <w:name w:val="Título Car"/>
    <w:basedOn w:val="Fuentedeprrafopredeter"/>
    <w:link w:val="Ttulo"/>
    <w:rsid w:val="00AA1B00"/>
    <w:rPr>
      <w:b/>
      <w:sz w:val="72"/>
      <w:szCs w:val="72"/>
    </w:rPr>
  </w:style>
  <w:style w:type="character" w:customStyle="1" w:styleId="SubttuloCar">
    <w:name w:val="Subtítulo Car"/>
    <w:basedOn w:val="Fuentedeprrafopredeter"/>
    <w:link w:val="Subttulo"/>
    <w:rsid w:val="00AA1B0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youtube.com/watch?v=AvQ5DXqk6Zc" TargetMode="External"/><Relationship Id="rId26" Type="http://schemas.openxmlformats.org/officeDocument/2006/relationships/hyperlink" Target="https://www.youtube.com/watch?v=mGwv1sgaeiY" TargetMode="External"/><Relationship Id="rId3" Type="http://schemas.openxmlformats.org/officeDocument/2006/relationships/numbering" Target="numbering.xml"/><Relationship Id="rId21" Type="http://schemas.openxmlformats.org/officeDocument/2006/relationships/hyperlink" Target="https://www.youtube.com/watch?v=OIcgC3WNE9c"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274oRf33Y_U&amp;t=25s" TargetMode="External"/><Relationship Id="rId25" Type="http://schemas.openxmlformats.org/officeDocument/2006/relationships/hyperlink" Target="https://www.youtube.com/watch?v=hXWI54HDOlE&amp;feature=youtu.be"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youtube.com/watch?v=lRmPgeymdg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www.berrigasteiz.com/site_argitalpenak/docs/300_competencias/3002017001c_konpetentziak_eskuratze_maila_lh_c.pdf" TargetMode="External"/><Relationship Id="rId23" Type="http://schemas.openxmlformats.org/officeDocument/2006/relationships/hyperlink" Target="https://www.youtube.com/watch?v=9DZYETaG6Lo"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youtube.com/watch?v=Tms7Br9zE8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youtube.com/watch?v=gCNfTrXh-7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Li6wOFyOkerobXDxRD9caAATQ==">AMUW2mVMJYKAGPujeaf/lm97ixZESXLnaMY9UeMj5XBPEpAHivdrvhdS9jnM8pC8sr7xJaOjxqSxBQV4Xkpil5cptTnNWUWJ3sNLiHrmIrjoktRFTOx6ibSpGciLWQ64+/2LMER7soMsDR/n03orVS7tpWQihr0YNYXI6CdPBKP0oiZy3vdF/YTzzIAAkIYVeyu0gJZhKLqX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CC6D6E-3798-4D8A-BA34-6CC4BE1F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6396</Words>
  <Characters>35182</Characters>
  <Application>Microsoft Office Word</Application>
  <DocSecurity>0</DocSecurity>
  <Lines>293</Lines>
  <Paragraphs>82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Aitor Albizu Intxausti</cp:lastModifiedBy>
  <cp:revision>4</cp:revision>
  <cp:lastPrinted>2020-06-04T10:15:00Z</cp:lastPrinted>
  <dcterms:created xsi:type="dcterms:W3CDTF">2020-05-25T12:09:00Z</dcterms:created>
  <dcterms:modified xsi:type="dcterms:W3CDTF">2020-06-04T10:17:00Z</dcterms:modified>
</cp:coreProperties>
</file>